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EastAsia" w:hAnsiTheme="minorHAnsi" w:cstheme="minorBidi"/>
          <w:b w:val="0"/>
          <w:bCs w:val="0"/>
          <w:color w:val="auto"/>
          <w:sz w:val="22"/>
          <w:szCs w:val="22"/>
        </w:rPr>
        <w:id w:val="103624235"/>
        <w:docPartObj>
          <w:docPartGallery w:val="Table of Contents"/>
          <w:docPartUnique/>
        </w:docPartObj>
      </w:sdtPr>
      <w:sdtContent>
        <w:p w:rsidR="00C7308F" w:rsidRPr="00C7308F" w:rsidRDefault="00C7308F">
          <w:pPr>
            <w:pStyle w:val="a8"/>
            <w:rPr>
              <w:color w:val="000000" w:themeColor="text1"/>
            </w:rPr>
          </w:pPr>
          <w:r>
            <w:rPr>
              <w:color w:val="000000" w:themeColor="text1"/>
            </w:rPr>
            <w:t>Содержание</w:t>
          </w:r>
        </w:p>
        <w:p w:rsidR="00C7308F" w:rsidRPr="00C7308F" w:rsidRDefault="00C7308F" w:rsidP="00C7308F">
          <w:pPr>
            <w:pStyle w:val="11"/>
            <w:numPr>
              <w:ilvl w:val="0"/>
              <w:numId w:val="24"/>
            </w:numPr>
            <w:spacing w:after="0" w:line="360" w:lineRule="auto"/>
            <w:rPr>
              <w:rFonts w:ascii="Times New Roman" w:hAnsi="Times New Roman" w:cs="Times New Roman"/>
              <w:sz w:val="28"/>
              <w:szCs w:val="28"/>
            </w:rPr>
          </w:pPr>
          <w:r w:rsidRPr="00C7308F">
            <w:rPr>
              <w:rFonts w:ascii="Times New Roman" w:hAnsi="Times New Roman" w:cs="Times New Roman"/>
              <w:sz w:val="28"/>
              <w:szCs w:val="28"/>
            </w:rPr>
            <w:t>Описание предметной области и постановка задачи</w:t>
          </w:r>
          <w:r w:rsidRPr="00C7308F">
            <w:rPr>
              <w:rFonts w:ascii="Times New Roman" w:hAnsi="Times New Roman" w:cs="Times New Roman"/>
              <w:sz w:val="28"/>
              <w:szCs w:val="28"/>
            </w:rPr>
            <w:ptab w:relativeTo="margin" w:alignment="right" w:leader="dot"/>
          </w:r>
          <w:r>
            <w:rPr>
              <w:rFonts w:ascii="Times New Roman" w:hAnsi="Times New Roman" w:cs="Times New Roman"/>
              <w:sz w:val="28"/>
              <w:szCs w:val="28"/>
            </w:rPr>
            <w:t>3</w:t>
          </w:r>
        </w:p>
        <w:p w:rsidR="00C7308F" w:rsidRDefault="00C7308F" w:rsidP="00C7308F">
          <w:pPr>
            <w:pStyle w:val="2"/>
            <w:numPr>
              <w:ilvl w:val="1"/>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Аналоги программ</w:t>
          </w:r>
          <w:r w:rsidRPr="00C7308F">
            <w:rPr>
              <w:rFonts w:ascii="Times New Roman" w:hAnsi="Times New Roman" w:cs="Times New Roman"/>
              <w:sz w:val="28"/>
              <w:szCs w:val="28"/>
            </w:rPr>
            <w:ptab w:relativeTo="margin" w:alignment="right" w:leader="dot"/>
          </w:r>
          <w:r>
            <w:rPr>
              <w:rFonts w:ascii="Times New Roman" w:hAnsi="Times New Roman" w:cs="Times New Roman"/>
              <w:sz w:val="28"/>
              <w:szCs w:val="28"/>
            </w:rPr>
            <w:t>4</w:t>
          </w:r>
        </w:p>
        <w:p w:rsidR="00C7308F" w:rsidRPr="00C7308F" w:rsidRDefault="00C7308F" w:rsidP="00C7308F">
          <w:pPr>
            <w:pStyle w:val="a7"/>
            <w:numPr>
              <w:ilvl w:val="1"/>
              <w:numId w:val="24"/>
            </w:numPr>
            <w:spacing w:after="0" w:line="360" w:lineRule="auto"/>
            <w:contextualSpacing w:val="0"/>
            <w:rPr>
              <w:rFonts w:ascii="Times New Roman" w:hAnsi="Times New Roman" w:cs="Times New Roman"/>
              <w:sz w:val="28"/>
              <w:szCs w:val="28"/>
            </w:rPr>
          </w:pPr>
          <w:r>
            <w:rPr>
              <w:rFonts w:ascii="Times New Roman" w:hAnsi="Times New Roman" w:cs="Times New Roman"/>
              <w:sz w:val="28"/>
              <w:szCs w:val="28"/>
            </w:rPr>
            <w:t>Назначение разрабатываемой системы</w:t>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rPr>
            <w:t>12</w:t>
          </w:r>
        </w:p>
        <w:p w:rsidR="00C7308F" w:rsidRDefault="00C7308F" w:rsidP="00C7308F">
          <w:pPr>
            <w:pStyle w:val="11"/>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Информационная модель</w:t>
          </w:r>
          <w:r w:rsidRPr="00C7308F">
            <w:rPr>
              <w:rFonts w:ascii="Times New Roman" w:hAnsi="Times New Roman" w:cs="Times New Roman"/>
              <w:sz w:val="28"/>
              <w:szCs w:val="28"/>
            </w:rPr>
            <w:ptab w:relativeTo="margin" w:alignment="right" w:leader="dot"/>
          </w:r>
          <w:r>
            <w:rPr>
              <w:rFonts w:ascii="Times New Roman" w:hAnsi="Times New Roman" w:cs="Times New Roman"/>
              <w:sz w:val="28"/>
              <w:szCs w:val="28"/>
            </w:rPr>
            <w:t>14</w:t>
          </w:r>
        </w:p>
        <w:p w:rsidR="00C7308F" w:rsidRPr="00C7308F" w:rsidRDefault="00C7308F" w:rsidP="00C7308F">
          <w:pPr>
            <w:pStyle w:val="a7"/>
            <w:numPr>
              <w:ilvl w:val="1"/>
              <w:numId w:val="24"/>
            </w:numPr>
            <w:spacing w:after="0" w:line="360" w:lineRule="auto"/>
            <w:contextualSpacing w:val="0"/>
            <w:rPr>
              <w:rFonts w:ascii="Times New Roman" w:hAnsi="Times New Roman" w:cs="Times New Roman"/>
              <w:sz w:val="28"/>
              <w:szCs w:val="28"/>
            </w:rPr>
          </w:pPr>
          <w:r>
            <w:rPr>
              <w:rFonts w:ascii="Times New Roman" w:hAnsi="Times New Roman" w:cs="Times New Roman"/>
              <w:sz w:val="28"/>
              <w:szCs w:val="28"/>
            </w:rPr>
            <w:t xml:space="preserve">Диаграмма </w:t>
          </w:r>
          <w:r>
            <w:rPr>
              <w:rFonts w:ascii="Times New Roman" w:hAnsi="Times New Roman" w:cs="Times New Roman"/>
              <w:sz w:val="28"/>
              <w:szCs w:val="28"/>
              <w:lang w:val="en-US"/>
            </w:rPr>
            <w:t>IDF0</w:t>
          </w:r>
          <w:r>
            <w:rPr>
              <w:rFonts w:ascii="Times New Roman" w:hAnsi="Times New Roman" w:cs="Times New Roman"/>
              <w:sz w:val="28"/>
              <w:szCs w:val="28"/>
              <w:u w:val="dotted"/>
              <w:lang w:val="en-US"/>
            </w:rPr>
            <w:tab/>
          </w:r>
          <w:r>
            <w:rPr>
              <w:rFonts w:ascii="Times New Roman" w:hAnsi="Times New Roman" w:cs="Times New Roman"/>
              <w:sz w:val="28"/>
              <w:szCs w:val="28"/>
              <w:u w:val="dotted"/>
              <w:lang w:val="en-US"/>
            </w:rPr>
            <w:tab/>
          </w:r>
          <w:r>
            <w:rPr>
              <w:rFonts w:ascii="Times New Roman" w:hAnsi="Times New Roman" w:cs="Times New Roman"/>
              <w:sz w:val="28"/>
              <w:szCs w:val="28"/>
              <w:u w:val="dotted"/>
              <w:lang w:val="en-US"/>
            </w:rPr>
            <w:tab/>
          </w:r>
          <w:r>
            <w:rPr>
              <w:rFonts w:ascii="Times New Roman" w:hAnsi="Times New Roman" w:cs="Times New Roman"/>
              <w:sz w:val="28"/>
              <w:szCs w:val="28"/>
              <w:u w:val="dotted"/>
              <w:lang w:val="en-US"/>
            </w:rPr>
            <w:tab/>
          </w:r>
          <w:r>
            <w:rPr>
              <w:rFonts w:ascii="Times New Roman" w:hAnsi="Times New Roman" w:cs="Times New Roman"/>
              <w:sz w:val="28"/>
              <w:szCs w:val="28"/>
              <w:u w:val="dotted"/>
              <w:lang w:val="en-US"/>
            </w:rPr>
            <w:tab/>
          </w:r>
          <w:r>
            <w:rPr>
              <w:rFonts w:ascii="Times New Roman" w:hAnsi="Times New Roman" w:cs="Times New Roman"/>
              <w:sz w:val="28"/>
              <w:szCs w:val="28"/>
              <w:u w:val="dotted"/>
              <w:lang w:val="en-US"/>
            </w:rPr>
            <w:tab/>
          </w:r>
          <w:r>
            <w:rPr>
              <w:rFonts w:ascii="Times New Roman" w:hAnsi="Times New Roman" w:cs="Times New Roman"/>
              <w:sz w:val="28"/>
              <w:szCs w:val="28"/>
              <w:u w:val="dotted"/>
              <w:lang w:val="en-US"/>
            </w:rPr>
            <w:tab/>
          </w:r>
          <w:r>
            <w:rPr>
              <w:rFonts w:ascii="Times New Roman" w:hAnsi="Times New Roman" w:cs="Times New Roman"/>
              <w:sz w:val="28"/>
              <w:szCs w:val="28"/>
              <w:u w:val="dotted"/>
              <w:lang w:val="en-US"/>
            </w:rPr>
            <w:tab/>
          </w:r>
          <w:r>
            <w:rPr>
              <w:rFonts w:ascii="Times New Roman" w:hAnsi="Times New Roman" w:cs="Times New Roman"/>
              <w:sz w:val="28"/>
              <w:szCs w:val="28"/>
              <w:lang w:val="en-US"/>
            </w:rPr>
            <w:t>14</w:t>
          </w:r>
        </w:p>
        <w:p w:rsidR="00C7308F" w:rsidRDefault="00C7308F" w:rsidP="00C7308F">
          <w:pPr>
            <w:pStyle w:val="a7"/>
            <w:numPr>
              <w:ilvl w:val="1"/>
              <w:numId w:val="24"/>
            </w:numPr>
            <w:spacing w:after="0" w:line="360" w:lineRule="auto"/>
            <w:contextualSpacing w:val="0"/>
            <w:rPr>
              <w:rFonts w:ascii="Times New Roman" w:hAnsi="Times New Roman" w:cs="Times New Roman"/>
              <w:sz w:val="28"/>
              <w:szCs w:val="28"/>
            </w:rPr>
          </w:pPr>
          <w:r>
            <w:rPr>
              <w:rFonts w:ascii="Times New Roman" w:hAnsi="Times New Roman" w:cs="Times New Roman"/>
              <w:sz w:val="28"/>
              <w:szCs w:val="28"/>
            </w:rPr>
            <w:t>Диаграмма классов</w:t>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rPr>
            <w:t>15</w:t>
          </w:r>
        </w:p>
        <w:p w:rsidR="00C7308F" w:rsidRDefault="00C7308F" w:rsidP="00C7308F">
          <w:pPr>
            <w:pStyle w:val="a7"/>
            <w:numPr>
              <w:ilvl w:val="1"/>
              <w:numId w:val="24"/>
            </w:numPr>
            <w:spacing w:after="0" w:line="360" w:lineRule="auto"/>
            <w:contextualSpacing w:val="0"/>
            <w:rPr>
              <w:rFonts w:ascii="Times New Roman" w:hAnsi="Times New Roman" w:cs="Times New Roman"/>
              <w:sz w:val="28"/>
              <w:szCs w:val="28"/>
            </w:rPr>
          </w:pPr>
          <w:r>
            <w:rPr>
              <w:rFonts w:ascii="Times New Roman" w:hAnsi="Times New Roman" w:cs="Times New Roman"/>
              <w:sz w:val="28"/>
              <w:szCs w:val="28"/>
            </w:rPr>
            <w:t>Описание входных документов</w:t>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rPr>
            <w:t>17</w:t>
          </w:r>
        </w:p>
        <w:p w:rsidR="00C7308F" w:rsidRDefault="00C7308F" w:rsidP="00C7308F">
          <w:pPr>
            <w:pStyle w:val="a7"/>
            <w:numPr>
              <w:ilvl w:val="1"/>
              <w:numId w:val="24"/>
            </w:numPr>
            <w:spacing w:after="0" w:line="360" w:lineRule="auto"/>
            <w:contextualSpacing w:val="0"/>
            <w:rPr>
              <w:rFonts w:ascii="Times New Roman" w:hAnsi="Times New Roman" w:cs="Times New Roman"/>
              <w:sz w:val="28"/>
              <w:szCs w:val="28"/>
            </w:rPr>
          </w:pPr>
          <w:r>
            <w:rPr>
              <w:rFonts w:ascii="Times New Roman" w:hAnsi="Times New Roman" w:cs="Times New Roman"/>
              <w:sz w:val="28"/>
              <w:szCs w:val="28"/>
            </w:rPr>
            <w:t>Описание выходных документов</w:t>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rPr>
            <w:t>19</w:t>
          </w:r>
        </w:p>
        <w:p w:rsidR="00C7308F" w:rsidRDefault="00C7308F" w:rsidP="00C7308F">
          <w:pPr>
            <w:pStyle w:val="a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Программное обеспечение</w:t>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rPr>
            <w:t>20</w:t>
          </w:r>
        </w:p>
        <w:p w:rsidR="00C7308F" w:rsidRPr="00C7308F" w:rsidRDefault="00C7308F" w:rsidP="00C7308F">
          <w:pPr>
            <w:pStyle w:val="a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Заключение</w:t>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rPr>
            <w:t>27</w:t>
          </w:r>
        </w:p>
        <w:p w:rsidR="00C7308F" w:rsidRDefault="00C7308F" w:rsidP="00C7308F">
          <w:pPr>
            <w:pStyle w:val="2"/>
            <w:ind w:left="216"/>
          </w:pPr>
          <w:r>
            <w:rPr>
              <w:rFonts w:ascii="Times New Roman" w:hAnsi="Times New Roman" w:cs="Times New Roman"/>
              <w:sz w:val="28"/>
              <w:szCs w:val="28"/>
            </w:rPr>
            <w:t>Список литературы</w:t>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u w:val="dotted"/>
            </w:rPr>
            <w:tab/>
          </w:r>
          <w:r>
            <w:rPr>
              <w:rFonts w:ascii="Times New Roman" w:hAnsi="Times New Roman" w:cs="Times New Roman"/>
              <w:sz w:val="28"/>
              <w:szCs w:val="28"/>
            </w:rPr>
            <w:t>28</w:t>
          </w:r>
        </w:p>
      </w:sdtContent>
    </w:sdt>
    <w:p w:rsidR="00D1530A" w:rsidRPr="00D1530A" w:rsidRDefault="00D1530A" w:rsidP="00D1530A">
      <w:pPr>
        <w:rPr>
          <w:rFonts w:ascii="Times New Roman" w:hAnsi="Times New Roman" w:cs="Times New Roman"/>
          <w:b/>
          <w:sz w:val="28"/>
          <w:szCs w:val="28"/>
        </w:rPr>
      </w:pPr>
    </w:p>
    <w:p w:rsidR="00D1530A" w:rsidRDefault="00D1530A">
      <w:pPr>
        <w:rPr>
          <w:rFonts w:ascii="Times New Roman" w:hAnsi="Times New Roman" w:cs="Times New Roman"/>
          <w:b/>
          <w:sz w:val="28"/>
          <w:szCs w:val="28"/>
        </w:rPr>
      </w:pPr>
      <w:r>
        <w:rPr>
          <w:rFonts w:ascii="Times New Roman" w:hAnsi="Times New Roman" w:cs="Times New Roman"/>
          <w:b/>
          <w:sz w:val="28"/>
          <w:szCs w:val="28"/>
        </w:rPr>
        <w:br w:type="page"/>
      </w:r>
    </w:p>
    <w:p w:rsidR="00FC3540" w:rsidRPr="0015761B" w:rsidRDefault="008139C9" w:rsidP="0015761B">
      <w:pPr>
        <w:pStyle w:val="a7"/>
        <w:numPr>
          <w:ilvl w:val="0"/>
          <w:numId w:val="1"/>
        </w:numPr>
        <w:jc w:val="center"/>
        <w:rPr>
          <w:rFonts w:ascii="Times New Roman" w:hAnsi="Times New Roman" w:cs="Times New Roman"/>
          <w:b/>
          <w:sz w:val="28"/>
          <w:szCs w:val="28"/>
        </w:rPr>
      </w:pPr>
      <w:r w:rsidRPr="0015761B">
        <w:rPr>
          <w:rFonts w:ascii="Times New Roman" w:hAnsi="Times New Roman" w:cs="Times New Roman"/>
          <w:b/>
          <w:sz w:val="28"/>
          <w:szCs w:val="28"/>
        </w:rPr>
        <w:lastRenderedPageBreak/>
        <w:t>Описание предметной области и постановка задачи.</w:t>
      </w:r>
    </w:p>
    <w:p w:rsidR="008139C9" w:rsidRDefault="008139C9" w:rsidP="004475F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работе рассматривается задача учета работы автобазы.</w:t>
      </w:r>
    </w:p>
    <w:p w:rsidR="008139C9" w:rsidRPr="0015761B" w:rsidRDefault="008139C9" w:rsidP="004475F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поступлении новой заявки на перевозку груза, работник отдела эксплуатации заносит ее в базу данных</w:t>
      </w:r>
      <w:r w:rsidR="00804A2D">
        <w:rPr>
          <w:rFonts w:ascii="Times New Roman" w:hAnsi="Times New Roman" w:cs="Times New Roman"/>
          <w:sz w:val="28"/>
          <w:szCs w:val="28"/>
        </w:rPr>
        <w:t>. Если фирма готова выполнить заявку, то работник отдела эксплуатации создает документ «Договор», иначе заявка находится в очереди.</w:t>
      </w:r>
      <w:r w:rsidR="005F5BF4">
        <w:rPr>
          <w:rFonts w:ascii="Times New Roman" w:hAnsi="Times New Roman" w:cs="Times New Roman"/>
          <w:sz w:val="28"/>
          <w:szCs w:val="28"/>
        </w:rPr>
        <w:t xml:space="preserve"> Работник отдела эксплуатации передает заявку</w:t>
      </w:r>
      <w:r>
        <w:rPr>
          <w:rFonts w:ascii="Times New Roman" w:hAnsi="Times New Roman" w:cs="Times New Roman"/>
          <w:sz w:val="28"/>
          <w:szCs w:val="28"/>
        </w:rPr>
        <w:t xml:space="preserve"> диспетчеру, для выбора транспорта и подбора водителя. Диспетчер сообщает водителю маршрут и передает документ «Путевой лист». После возвращения водителя, диспетчер передает отчеты в бухгалтерию. </w:t>
      </w:r>
      <w:r w:rsidR="005F5BF4">
        <w:rPr>
          <w:rFonts w:ascii="Times New Roman" w:hAnsi="Times New Roman" w:cs="Times New Roman"/>
          <w:sz w:val="28"/>
          <w:szCs w:val="28"/>
        </w:rPr>
        <w:t>Бухгалтер составляет отчеты по заявкам, по договорам и по путевым листам в зависимости от выбранного периода.</w:t>
      </w:r>
    </w:p>
    <w:p w:rsidR="0015761B" w:rsidRDefault="005F5BF4" w:rsidP="004475F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Чтобы вести учет и составлять необходимые отчеты, необходимо разработать приложение, которое будет выполнять необходимые функции. Работу системы будет осуществлять сотрудник отдела эксплуатации, диспетчер и бухгалтер. </w:t>
      </w:r>
    </w:p>
    <w:p w:rsidR="0015761B" w:rsidRDefault="0015761B">
      <w:pPr>
        <w:rPr>
          <w:rFonts w:ascii="Times New Roman" w:hAnsi="Times New Roman" w:cs="Times New Roman"/>
          <w:sz w:val="28"/>
          <w:szCs w:val="28"/>
        </w:rPr>
      </w:pPr>
      <w:r>
        <w:rPr>
          <w:rFonts w:ascii="Times New Roman" w:hAnsi="Times New Roman" w:cs="Times New Roman"/>
          <w:sz w:val="28"/>
          <w:szCs w:val="28"/>
        </w:rPr>
        <w:br w:type="page"/>
      </w:r>
    </w:p>
    <w:p w:rsidR="0015761B" w:rsidRPr="00FE4CE5" w:rsidRDefault="0015761B" w:rsidP="0015761B">
      <w:pPr>
        <w:pStyle w:val="a7"/>
        <w:numPr>
          <w:ilvl w:val="1"/>
          <w:numId w:val="2"/>
        </w:numPr>
        <w:spacing w:after="0" w:line="360" w:lineRule="auto"/>
        <w:ind w:left="0" w:firstLine="709"/>
        <w:jc w:val="center"/>
        <w:rPr>
          <w:rFonts w:ascii="Times New Roman" w:hAnsi="Times New Roman" w:cs="Times New Roman"/>
          <w:b/>
          <w:sz w:val="28"/>
          <w:szCs w:val="28"/>
        </w:rPr>
      </w:pPr>
      <w:r>
        <w:rPr>
          <w:rFonts w:ascii="Times New Roman" w:hAnsi="Times New Roman" w:cs="Times New Roman"/>
          <w:b/>
          <w:sz w:val="28"/>
          <w:szCs w:val="28"/>
        </w:rPr>
        <w:lastRenderedPageBreak/>
        <w:t>Аналоги программ</w:t>
      </w:r>
      <w:r w:rsidRPr="00FE4CE5">
        <w:rPr>
          <w:rFonts w:ascii="Times New Roman" w:hAnsi="Times New Roman" w:cs="Times New Roman"/>
          <w:b/>
          <w:sz w:val="28"/>
          <w:szCs w:val="28"/>
        </w:rPr>
        <w:t>:</w:t>
      </w:r>
    </w:p>
    <w:p w:rsidR="0015761B" w:rsidRPr="00D71FF3" w:rsidRDefault="0015761B" w:rsidP="0015761B">
      <w:pPr>
        <w:spacing w:after="0" w:line="360" w:lineRule="auto"/>
        <w:ind w:left="360" w:firstLine="709"/>
        <w:jc w:val="both"/>
        <w:rPr>
          <w:rFonts w:ascii="Times New Roman" w:hAnsi="Times New Roman" w:cs="Times New Roman"/>
          <w:b/>
          <w:sz w:val="28"/>
          <w:szCs w:val="28"/>
        </w:rPr>
      </w:pPr>
      <w:r w:rsidRPr="00D71FF3">
        <w:rPr>
          <w:rFonts w:ascii="Times New Roman" w:hAnsi="Times New Roman" w:cs="Times New Roman"/>
          <w:b/>
          <w:sz w:val="28"/>
          <w:szCs w:val="28"/>
        </w:rPr>
        <w:t>«Умная логистика»</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«Умная логистика» - это программа, которая  автоматизирует все процессы в транспортной компании. Перевозки, документы, отчеты, персонал, работу с заказчиками, машины, бухгалтерия. Стоимость программы составляет – 8000 рублей.</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Ведите базу заказчиков, перевозчиков и водителей, с которыми вы сотрудничаете, в одном месте. Удобная карточка контрагента позволяет добавлять нового за несколько минут и не потерять старых. Фиксируйте все события (звонки, письма, договоренности), связанные с контрагентом - для этого в «Умной Логистике» существует система учета взаимодействий и специальных отчетов. Экономьте время с Умным поиском — Вы мгновенно попадаете в карточку нужного контрагента, набрав в строке запроса первые буквы названия компании. </w:t>
      </w:r>
      <w:r w:rsidRPr="00FE4CE5">
        <w:rPr>
          <w:rFonts w:ascii="Times New Roman" w:hAnsi="Times New Roman" w:cs="Times New Roman"/>
          <w:sz w:val="28"/>
          <w:szCs w:val="28"/>
        </w:rPr>
        <w:br/>
        <w:t>«Умная Логистика» предотвращает создание дубликатов и сообщает о наличии такого контакта, показывает список похожих записей прямо во время создания данных. Теперь в вашей базе не будет неразберихи из-за повторно добавленных контрагентов.</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«Умная Логистика» бережет ваше время. Создавайте заявки на перевозки в один клик и отправляйте их по электронной почте уже с вашей подписью. Отслеживайте всю цепочку перевозки, меняя визуальные статусы заявки. Контролируйте перевозки вне зависимости от вашего местоположения с помощью специальных отчетов. Быстро находите нужную перевозку в журнале заявок с помощью поиска или отсортируйте заявки по встроенным фильтрам (статус, дата, ответственный) для принятия оперативных стратегических решений. Выставляйте счета прямо из заявки, не переключаясь на другие программы. Прикрепляйте к заявке документы по перевозке, выбрав файл на компьютере. В «Умной Логистике» вы получаете удовольствие от работы и всегда закрываете заявки первыми.</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lastRenderedPageBreak/>
        <w:t>Аналитика и отчеты в «Умной Логистике» разделены на логистические, финансовые и маркетинговые аналитические группы. Каждая группа включает в себя отчеты, составленные с учетом потребностей для продуктивной работы транспортной компании. Контролируйте перевозки везде, где находитесь – не важно, в офисе вы или в дороге, с помощью специальных логистических отчетов. Систематизируйте документооборот, эффективно работайте с задолженностью, анализируйте финансовое состояние своей компании с помощью финансовых отчетов. Расширяйте и качественно развивайте свою клиентскую базу с помощью маркетинговых элементов сервиса «Умная Логистика».</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Бухгалтерия «Умной Логистики» — это учет всех финансовых потоков компании с мощной системой построения отчетов и множества подручных эффективных инструментов. Вся система специально подогнана под транспортные компании. При документообороте учитываются все входящие и исходящие документы от контрагентов, пользуйтесь специальным структурированным хранилищем данных прямо в сервисе и ни один важный документ не потеряется.</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«Умная логистика» и «1С» постоянно обмениваются информацией, поэтому Вам не придется запрашивать и дублировать данные в разных системах. Благодаря интеграции, менеджеры всегда в курсе прохождения оплаты по счетам, и им не нужно беспокоить бухгалтера.</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Сервис «Умная Логистика» позволяет эффективно мотивировать менеджеров вашей компании. Контроль различных показателей работы каждого менеджера, отдела или компании: сколько заказов было принято и сколько из них доведены до заключения заявки; сумма прибыли по перевозкам за период; процент рентабельности и прочие аспекты. Любой из этих показателей Вы можете вводить в мотивацию менеджера и получать результаты.</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 xml:space="preserve">Наш сервис полностью защищает информацию внутри вашей компании. Вы можете распределить доступ практически к любому элементу </w:t>
      </w:r>
      <w:r w:rsidRPr="00FE4CE5">
        <w:rPr>
          <w:rFonts w:ascii="Times New Roman" w:hAnsi="Times New Roman" w:cs="Times New Roman"/>
          <w:sz w:val="28"/>
          <w:szCs w:val="28"/>
        </w:rPr>
        <w:lastRenderedPageBreak/>
        <w:t>в сервисе между менеджерами компании. Права распределяются на группы и профили доступа (директор, бухгалтер, руководитель отдела, менеджер), а значит,</w:t>
      </w:r>
      <w:r>
        <w:rPr>
          <w:rFonts w:ascii="Times New Roman" w:hAnsi="Times New Roman" w:cs="Times New Roman"/>
          <w:sz w:val="28"/>
          <w:szCs w:val="28"/>
        </w:rPr>
        <w:t xml:space="preserve"> в</w:t>
      </w:r>
      <w:r w:rsidRPr="00FE4CE5">
        <w:rPr>
          <w:rFonts w:ascii="Times New Roman" w:hAnsi="Times New Roman" w:cs="Times New Roman"/>
          <w:sz w:val="28"/>
          <w:szCs w:val="28"/>
        </w:rPr>
        <w:t>ы можете позволить Директору делать и видеть все, руководителю отдела – почти все, а менеджеру только самое необходимое.</w:t>
      </w:r>
    </w:p>
    <w:p w:rsidR="0015761B"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Все данные хранятся в защищенном отказоустойчивом дата – центре, архивируются и передаются по защищенному каналу HTTPS/SSL. В программе используются системы безопасности, недоступные малому и среднему бизнесу. Мы позаботились о сохранности информации, безопасности доступа и надежности работы. Вся информация о клиентах и рабочих процессах вашей компании принадлежит только Вам.</w:t>
      </w:r>
    </w:p>
    <w:p w:rsidR="0015761B" w:rsidRPr="00FE4CE5" w:rsidRDefault="0015761B" w:rsidP="0015761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Источник: </w:t>
      </w:r>
      <w:hyperlink r:id="rId8" w:history="1">
        <w:r w:rsidRPr="000B2068">
          <w:rPr>
            <w:rStyle w:val="aa"/>
            <w:rFonts w:ascii="Times New Roman" w:hAnsi="Times New Roman" w:cs="Times New Roman"/>
            <w:sz w:val="28"/>
            <w:szCs w:val="28"/>
          </w:rPr>
          <w:t>https://b2b-logist.com/</w:t>
        </w:r>
      </w:hyperlink>
    </w:p>
    <w:p w:rsidR="0015761B" w:rsidRPr="000B2068" w:rsidRDefault="0015761B" w:rsidP="0015761B">
      <w:pPr>
        <w:spacing w:after="0" w:line="360" w:lineRule="auto"/>
        <w:ind w:firstLine="709"/>
        <w:jc w:val="both"/>
        <w:rPr>
          <w:rFonts w:ascii="Times New Roman" w:hAnsi="Times New Roman" w:cs="Times New Roman"/>
          <w:sz w:val="28"/>
          <w:szCs w:val="28"/>
        </w:rPr>
      </w:pPr>
    </w:p>
    <w:p w:rsidR="0015761B" w:rsidRPr="00D71FF3" w:rsidRDefault="0015761B" w:rsidP="0015761B">
      <w:pPr>
        <w:spacing w:after="0" w:line="360" w:lineRule="auto"/>
        <w:ind w:firstLine="709"/>
        <w:jc w:val="both"/>
        <w:rPr>
          <w:rFonts w:ascii="Times New Roman" w:hAnsi="Times New Roman" w:cs="Times New Roman"/>
          <w:b/>
          <w:sz w:val="28"/>
          <w:szCs w:val="28"/>
        </w:rPr>
      </w:pPr>
      <w:proofErr w:type="spellStart"/>
      <w:r w:rsidRPr="00D71FF3">
        <w:rPr>
          <w:rFonts w:ascii="Times New Roman" w:hAnsi="Times New Roman" w:cs="Times New Roman"/>
          <w:b/>
          <w:sz w:val="28"/>
          <w:szCs w:val="28"/>
          <w:lang w:val="en-US"/>
        </w:rPr>
        <w:t>TopLogistic</w:t>
      </w:r>
      <w:proofErr w:type="spellEnd"/>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Система </w:t>
      </w:r>
      <w:proofErr w:type="spellStart"/>
      <w:r w:rsidRPr="00FE4CE5">
        <w:rPr>
          <w:rFonts w:ascii="Times New Roman" w:hAnsi="Times New Roman" w:cs="Times New Roman"/>
          <w:sz w:val="28"/>
          <w:szCs w:val="28"/>
        </w:rPr>
        <w:t>TopLogistic</w:t>
      </w:r>
      <w:proofErr w:type="spellEnd"/>
      <w:r w:rsidRPr="00FE4CE5">
        <w:rPr>
          <w:rFonts w:ascii="Times New Roman" w:hAnsi="Times New Roman" w:cs="Times New Roman"/>
          <w:sz w:val="28"/>
          <w:szCs w:val="28"/>
        </w:rPr>
        <w:t> (программа транспортной логистики) позволяет выполнять управление автотранспортом, оптимизацию перевозок автомобильным транспортом, управление логистикой транспорта, расчет расстояний по городу в т.ч. по проложенным маршрутам, прокладку маршрутов на электронных картах, оптимальное управление перевозками, управление доставкой, оптимизацию маршрутов, оптимизацию доставки, составление маршрутов доставки и их оптимизацию, и многое-многое другое. Стоимость программы составляет – 7000 рублей.</w:t>
      </w:r>
    </w:p>
    <w:p w:rsidR="0015761B" w:rsidRPr="00FE4CE5" w:rsidRDefault="0015761B" w:rsidP="0015761B">
      <w:pPr>
        <w:spacing w:after="0" w:line="360" w:lineRule="auto"/>
        <w:ind w:firstLine="709"/>
        <w:jc w:val="both"/>
        <w:rPr>
          <w:rFonts w:ascii="Times New Roman" w:hAnsi="Times New Roman" w:cs="Times New Roman"/>
          <w:sz w:val="28"/>
          <w:szCs w:val="28"/>
        </w:rPr>
      </w:pPr>
      <w:proofErr w:type="spellStart"/>
      <w:r w:rsidRPr="00FE4CE5">
        <w:rPr>
          <w:rFonts w:ascii="Times New Roman" w:hAnsi="Times New Roman" w:cs="Times New Roman"/>
          <w:sz w:val="28"/>
          <w:szCs w:val="28"/>
        </w:rPr>
        <w:t>TopLogistic</w:t>
      </w:r>
      <w:proofErr w:type="spellEnd"/>
      <w:r w:rsidRPr="00FE4CE5">
        <w:rPr>
          <w:rFonts w:ascii="Times New Roman" w:hAnsi="Times New Roman" w:cs="Times New Roman"/>
          <w:sz w:val="28"/>
          <w:szCs w:val="28"/>
        </w:rPr>
        <w:t> — это система управления перевозками позволяющая наиболее оптимально выполнять составление маршрутов доставки. Причем, составление маршрутов доставки выполняется наиболее эффективным образом, с учетом адресов точек доставки, временных интервалов доставки и многих других параметров. Фактически, эта система управления перевозками позволяет в масштабах больших, средних и малых предприятий организовать работу транспорта по доставке грузов наиболее оптимальным образом.</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Система </w:t>
      </w:r>
      <w:proofErr w:type="spellStart"/>
      <w:r w:rsidRPr="00FE4CE5">
        <w:rPr>
          <w:rFonts w:ascii="Times New Roman" w:hAnsi="Times New Roman" w:cs="Times New Roman"/>
          <w:sz w:val="28"/>
          <w:szCs w:val="28"/>
        </w:rPr>
        <w:t>TopLogistic</w:t>
      </w:r>
      <w:proofErr w:type="spellEnd"/>
      <w:r w:rsidRPr="00FE4CE5">
        <w:rPr>
          <w:rFonts w:ascii="Times New Roman" w:hAnsi="Times New Roman" w:cs="Times New Roman"/>
          <w:sz w:val="28"/>
          <w:szCs w:val="28"/>
        </w:rPr>
        <w:t xml:space="preserve"> позволяет оптимизировать деятельность по доставке грузов в крупном городе или регионе, осуществлять планирование, </w:t>
      </w:r>
      <w:r w:rsidRPr="00FE4CE5">
        <w:rPr>
          <w:rFonts w:ascii="Times New Roman" w:hAnsi="Times New Roman" w:cs="Times New Roman"/>
          <w:sz w:val="28"/>
          <w:szCs w:val="28"/>
        </w:rPr>
        <w:lastRenderedPageBreak/>
        <w:t>учет и контроль процессов, связанных с отгрузкой и доставкой, сократить издержки на доставку, повысить качество обслуживания клиентов, обеспечить надежность работы всего логистического комплекса.</w:t>
      </w:r>
    </w:p>
    <w:p w:rsidR="0015761B" w:rsidRPr="00FE4CE5" w:rsidRDefault="0015761B" w:rsidP="0015761B">
      <w:pPr>
        <w:spacing w:after="0" w:line="360" w:lineRule="auto"/>
        <w:ind w:firstLine="709"/>
        <w:jc w:val="both"/>
        <w:rPr>
          <w:rFonts w:ascii="Times New Roman" w:hAnsi="Times New Roman" w:cs="Times New Roman"/>
          <w:sz w:val="28"/>
          <w:szCs w:val="28"/>
        </w:rPr>
      </w:pPr>
      <w:proofErr w:type="spellStart"/>
      <w:r w:rsidRPr="00FE4CE5">
        <w:rPr>
          <w:rFonts w:ascii="Times New Roman" w:hAnsi="Times New Roman" w:cs="Times New Roman"/>
          <w:sz w:val="28"/>
          <w:szCs w:val="28"/>
        </w:rPr>
        <w:t>TopLogistic</w:t>
      </w:r>
      <w:proofErr w:type="spellEnd"/>
      <w:r w:rsidRPr="00FE4CE5">
        <w:rPr>
          <w:rFonts w:ascii="Times New Roman" w:hAnsi="Times New Roman" w:cs="Times New Roman"/>
          <w:sz w:val="28"/>
          <w:szCs w:val="28"/>
        </w:rPr>
        <w:t> комплектуется модулем GPS/ГЛОНАСС -мониторинг для контроля в режиме реального времени транспорта и записи маршрутов перемещения в архив. Это позволяет сравнивать плановый и фактический пробег автомобилей.</w:t>
      </w:r>
    </w:p>
    <w:p w:rsidR="0015761B" w:rsidRPr="00FE4CE5" w:rsidRDefault="0015761B" w:rsidP="0015761B">
      <w:pPr>
        <w:spacing w:after="0" w:line="360" w:lineRule="auto"/>
        <w:ind w:firstLine="708"/>
        <w:jc w:val="both"/>
        <w:rPr>
          <w:rFonts w:ascii="Times New Roman" w:hAnsi="Times New Roman" w:cs="Times New Roman"/>
          <w:sz w:val="28"/>
          <w:szCs w:val="28"/>
        </w:rPr>
      </w:pPr>
      <w:r w:rsidRPr="00FE4CE5">
        <w:rPr>
          <w:rFonts w:ascii="Times New Roman" w:hAnsi="Times New Roman" w:cs="Times New Roman"/>
          <w:sz w:val="28"/>
          <w:szCs w:val="28"/>
        </w:rPr>
        <w:t>Система обеспечивает:</w:t>
      </w:r>
    </w:p>
    <w:p w:rsidR="0015761B" w:rsidRPr="00D71FF3" w:rsidRDefault="0015761B" w:rsidP="0015761B">
      <w:pPr>
        <w:pStyle w:val="a7"/>
        <w:numPr>
          <w:ilvl w:val="0"/>
          <w:numId w:val="3"/>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автоматизацию работ по распределению заказов по автомобилям;</w:t>
      </w:r>
    </w:p>
    <w:p w:rsidR="0015761B" w:rsidRPr="00D71FF3" w:rsidRDefault="0015761B" w:rsidP="0015761B">
      <w:pPr>
        <w:pStyle w:val="a7"/>
        <w:numPr>
          <w:ilvl w:val="0"/>
          <w:numId w:val="3"/>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автоматизированный расчет маршрутов доставки заказов;</w:t>
      </w:r>
    </w:p>
    <w:p w:rsidR="0015761B" w:rsidRPr="00D71FF3" w:rsidRDefault="0015761B" w:rsidP="0015761B">
      <w:pPr>
        <w:pStyle w:val="a7"/>
        <w:numPr>
          <w:ilvl w:val="0"/>
          <w:numId w:val="3"/>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визуализацию адресов и маршрутов доставки на электронной карте;</w:t>
      </w:r>
    </w:p>
    <w:p w:rsidR="0015761B" w:rsidRPr="00D71FF3" w:rsidRDefault="0015761B" w:rsidP="0015761B">
      <w:pPr>
        <w:pStyle w:val="a7"/>
        <w:numPr>
          <w:ilvl w:val="0"/>
          <w:numId w:val="3"/>
        </w:numPr>
        <w:spacing w:after="0" w:line="360" w:lineRule="auto"/>
        <w:ind w:left="709" w:hanging="709"/>
        <w:jc w:val="both"/>
        <w:rPr>
          <w:rFonts w:ascii="Times New Roman" w:hAnsi="Times New Roman" w:cs="Times New Roman"/>
          <w:sz w:val="28"/>
          <w:szCs w:val="28"/>
        </w:rPr>
      </w:pPr>
      <w:r w:rsidRPr="00D71FF3">
        <w:rPr>
          <w:rFonts w:ascii="Times New Roman" w:hAnsi="Times New Roman" w:cs="Times New Roman"/>
          <w:sz w:val="28"/>
          <w:szCs w:val="28"/>
        </w:rPr>
        <w:t>формирование оптимального порядка объезда точек доставки с возможностью его изменения.</w:t>
      </w:r>
      <w:r w:rsidRPr="00D71FF3">
        <w:rPr>
          <w:rFonts w:ascii="Times New Roman" w:hAnsi="Times New Roman" w:cs="Times New Roman"/>
          <w:sz w:val="28"/>
          <w:szCs w:val="28"/>
        </w:rPr>
        <w:br/>
        <w:t>Система использует для расчётов:</w:t>
      </w:r>
    </w:p>
    <w:p w:rsidR="0015761B" w:rsidRPr="00D71FF3" w:rsidRDefault="0015761B" w:rsidP="0015761B">
      <w:pPr>
        <w:pStyle w:val="a7"/>
        <w:numPr>
          <w:ilvl w:val="0"/>
          <w:numId w:val="3"/>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 xml:space="preserve">базу данных автотранспорта с характеристиками </w:t>
      </w:r>
      <w:proofErr w:type="gramStart"/>
      <w:r w:rsidRPr="00D71FF3">
        <w:rPr>
          <w:rFonts w:ascii="Times New Roman" w:hAnsi="Times New Roman" w:cs="Times New Roman"/>
          <w:sz w:val="28"/>
          <w:szCs w:val="28"/>
        </w:rPr>
        <w:t>каждого</w:t>
      </w:r>
      <w:proofErr w:type="gramEnd"/>
      <w:r w:rsidRPr="00D71FF3">
        <w:rPr>
          <w:rFonts w:ascii="Times New Roman" w:hAnsi="Times New Roman" w:cs="Times New Roman"/>
          <w:sz w:val="28"/>
          <w:szCs w:val="28"/>
        </w:rPr>
        <w:t xml:space="preserve"> а/м;</w:t>
      </w:r>
    </w:p>
    <w:p w:rsidR="0015761B" w:rsidRPr="00D71FF3" w:rsidRDefault="0015761B" w:rsidP="0015761B">
      <w:pPr>
        <w:pStyle w:val="a7"/>
        <w:numPr>
          <w:ilvl w:val="0"/>
          <w:numId w:val="3"/>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базу данных точек доставки с адресами, привязанными к карте;</w:t>
      </w:r>
    </w:p>
    <w:p w:rsidR="0015761B" w:rsidRDefault="0015761B" w:rsidP="0015761B">
      <w:pPr>
        <w:pStyle w:val="a7"/>
        <w:numPr>
          <w:ilvl w:val="0"/>
          <w:numId w:val="3"/>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базу данных заказов клиентов с количественными характеристиками.</w:t>
      </w:r>
    </w:p>
    <w:p w:rsidR="0015761B" w:rsidRPr="00FE4CE5" w:rsidRDefault="0015761B" w:rsidP="0015761B">
      <w:pPr>
        <w:pStyle w:val="a7"/>
        <w:spacing w:after="0" w:line="360" w:lineRule="auto"/>
        <w:ind w:left="0" w:firstLine="424"/>
        <w:jc w:val="both"/>
        <w:rPr>
          <w:rFonts w:ascii="Times New Roman" w:hAnsi="Times New Roman" w:cs="Times New Roman"/>
          <w:sz w:val="28"/>
          <w:szCs w:val="28"/>
        </w:rPr>
      </w:pPr>
      <w:r w:rsidRPr="00FE4CE5">
        <w:rPr>
          <w:rFonts w:ascii="Times New Roman" w:hAnsi="Times New Roman" w:cs="Times New Roman"/>
          <w:sz w:val="28"/>
          <w:szCs w:val="28"/>
        </w:rPr>
        <w:t>Система рассчитывает:</w:t>
      </w:r>
    </w:p>
    <w:p w:rsidR="0015761B" w:rsidRPr="00D71FF3" w:rsidRDefault="0015761B" w:rsidP="0015761B">
      <w:pPr>
        <w:pStyle w:val="a7"/>
        <w:numPr>
          <w:ilvl w:val="0"/>
          <w:numId w:val="4"/>
        </w:numPr>
        <w:spacing w:after="0" w:line="360" w:lineRule="auto"/>
        <w:ind w:left="709" w:hanging="709"/>
        <w:jc w:val="both"/>
        <w:rPr>
          <w:rFonts w:ascii="Times New Roman" w:hAnsi="Times New Roman" w:cs="Times New Roman"/>
          <w:sz w:val="28"/>
          <w:szCs w:val="28"/>
        </w:rPr>
      </w:pPr>
      <w:r w:rsidRPr="00D71FF3">
        <w:rPr>
          <w:rFonts w:ascii="Times New Roman" w:hAnsi="Times New Roman" w:cs="Times New Roman"/>
          <w:sz w:val="28"/>
          <w:szCs w:val="28"/>
        </w:rPr>
        <w:t>планируемый расход бензина, пробег, время работы каждого автомобиля, время прибытия на каждую точку доставки, планируемые затраты;</w:t>
      </w:r>
    </w:p>
    <w:p w:rsidR="0015761B" w:rsidRDefault="0015761B" w:rsidP="0015761B">
      <w:pPr>
        <w:pStyle w:val="a7"/>
        <w:numPr>
          <w:ilvl w:val="0"/>
          <w:numId w:val="4"/>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потребность в автомобилях для обеспечения развозки.</w:t>
      </w:r>
    </w:p>
    <w:p w:rsidR="0015761B" w:rsidRPr="00D71FF3" w:rsidRDefault="0015761B" w:rsidP="0015761B">
      <w:pPr>
        <w:pStyle w:val="a7"/>
        <w:spacing w:after="0" w:line="360" w:lineRule="auto"/>
        <w:ind w:left="0" w:firstLine="708"/>
        <w:jc w:val="both"/>
        <w:rPr>
          <w:rFonts w:ascii="Times New Roman" w:hAnsi="Times New Roman" w:cs="Times New Roman"/>
          <w:sz w:val="28"/>
          <w:szCs w:val="28"/>
        </w:rPr>
      </w:pPr>
      <w:r w:rsidRPr="00D71FF3">
        <w:rPr>
          <w:rFonts w:ascii="Times New Roman" w:hAnsi="Times New Roman" w:cs="Times New Roman"/>
          <w:sz w:val="28"/>
          <w:szCs w:val="28"/>
        </w:rPr>
        <w:t xml:space="preserve"> Система учитывает:</w:t>
      </w:r>
    </w:p>
    <w:p w:rsidR="0015761B" w:rsidRPr="00D71FF3" w:rsidRDefault="0015761B" w:rsidP="0015761B">
      <w:pPr>
        <w:pStyle w:val="a7"/>
        <w:numPr>
          <w:ilvl w:val="0"/>
          <w:numId w:val="5"/>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рабочее время каждого автомобиля;</w:t>
      </w:r>
    </w:p>
    <w:p w:rsidR="0015761B" w:rsidRPr="00D71FF3" w:rsidRDefault="0015761B" w:rsidP="0015761B">
      <w:pPr>
        <w:pStyle w:val="a7"/>
        <w:numPr>
          <w:ilvl w:val="0"/>
          <w:numId w:val="5"/>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ограничения по количеству точек доставки для автомобилей;</w:t>
      </w:r>
    </w:p>
    <w:p w:rsidR="0015761B" w:rsidRPr="00D71FF3" w:rsidRDefault="0015761B" w:rsidP="0015761B">
      <w:pPr>
        <w:pStyle w:val="a7"/>
        <w:numPr>
          <w:ilvl w:val="0"/>
          <w:numId w:val="5"/>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продолжительность разгрузки заказа в точке доставки;</w:t>
      </w:r>
    </w:p>
    <w:p w:rsidR="0015761B" w:rsidRPr="00D71FF3" w:rsidRDefault="0015761B" w:rsidP="0015761B">
      <w:pPr>
        <w:pStyle w:val="a7"/>
        <w:numPr>
          <w:ilvl w:val="0"/>
          <w:numId w:val="5"/>
        </w:numPr>
        <w:spacing w:after="0" w:line="360" w:lineRule="auto"/>
        <w:ind w:left="709" w:hanging="709"/>
        <w:jc w:val="both"/>
        <w:rPr>
          <w:rFonts w:ascii="Times New Roman" w:hAnsi="Times New Roman" w:cs="Times New Roman"/>
          <w:sz w:val="28"/>
          <w:szCs w:val="28"/>
        </w:rPr>
      </w:pPr>
      <w:r w:rsidRPr="00D71FF3">
        <w:rPr>
          <w:rFonts w:ascii="Times New Roman" w:hAnsi="Times New Roman" w:cs="Times New Roman"/>
          <w:sz w:val="28"/>
          <w:szCs w:val="28"/>
        </w:rPr>
        <w:t>возможность подъезда автомобилей определенного типа к точке доставки;</w:t>
      </w:r>
    </w:p>
    <w:p w:rsidR="0015761B" w:rsidRPr="00D71FF3" w:rsidRDefault="0015761B" w:rsidP="0015761B">
      <w:pPr>
        <w:pStyle w:val="a7"/>
        <w:numPr>
          <w:ilvl w:val="0"/>
          <w:numId w:val="5"/>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lastRenderedPageBreak/>
        <w:t>зональный принцип формирования заказов.</w:t>
      </w:r>
      <w:r w:rsidRPr="00D71FF3">
        <w:rPr>
          <w:rFonts w:ascii="Times New Roman" w:hAnsi="Times New Roman" w:cs="Times New Roman"/>
          <w:sz w:val="28"/>
          <w:szCs w:val="28"/>
        </w:rPr>
        <w:br/>
      </w:r>
    </w:p>
    <w:p w:rsidR="0015761B" w:rsidRPr="00FE4CE5" w:rsidRDefault="0015761B" w:rsidP="0015761B">
      <w:pPr>
        <w:spacing w:after="0" w:line="360" w:lineRule="auto"/>
        <w:ind w:firstLine="708"/>
        <w:jc w:val="both"/>
        <w:rPr>
          <w:rFonts w:ascii="Times New Roman" w:hAnsi="Times New Roman" w:cs="Times New Roman"/>
          <w:sz w:val="28"/>
          <w:szCs w:val="28"/>
        </w:rPr>
      </w:pPr>
      <w:r w:rsidRPr="00FE4CE5">
        <w:rPr>
          <w:rFonts w:ascii="Times New Roman" w:hAnsi="Times New Roman" w:cs="Times New Roman"/>
          <w:sz w:val="28"/>
          <w:szCs w:val="28"/>
        </w:rPr>
        <w:t>Система комплектуется:</w:t>
      </w:r>
    </w:p>
    <w:p w:rsidR="0015761B" w:rsidRPr="00D71FF3" w:rsidRDefault="0015761B" w:rsidP="0015761B">
      <w:pPr>
        <w:pStyle w:val="a7"/>
        <w:numPr>
          <w:ilvl w:val="0"/>
          <w:numId w:val="6"/>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модулем работы с картой;</w:t>
      </w:r>
    </w:p>
    <w:p w:rsidR="0015761B" w:rsidRPr="00D71FF3" w:rsidRDefault="0015761B" w:rsidP="0015761B">
      <w:pPr>
        <w:pStyle w:val="a7"/>
        <w:numPr>
          <w:ilvl w:val="0"/>
          <w:numId w:val="6"/>
        </w:numPr>
        <w:spacing w:after="0" w:line="360" w:lineRule="auto"/>
        <w:ind w:left="709" w:hanging="709"/>
        <w:jc w:val="both"/>
        <w:rPr>
          <w:rFonts w:ascii="Times New Roman" w:hAnsi="Times New Roman" w:cs="Times New Roman"/>
          <w:sz w:val="28"/>
          <w:szCs w:val="28"/>
        </w:rPr>
      </w:pPr>
      <w:r w:rsidRPr="00D71FF3">
        <w:rPr>
          <w:rFonts w:ascii="Times New Roman" w:hAnsi="Times New Roman" w:cs="Times New Roman"/>
          <w:sz w:val="28"/>
          <w:szCs w:val="28"/>
        </w:rPr>
        <w:t>подробными картами городов и регионов России и ближнего зарубежья;</w:t>
      </w:r>
    </w:p>
    <w:p w:rsidR="0015761B" w:rsidRDefault="0015761B" w:rsidP="0015761B">
      <w:pPr>
        <w:pStyle w:val="a7"/>
        <w:numPr>
          <w:ilvl w:val="0"/>
          <w:numId w:val="6"/>
        </w:numPr>
        <w:spacing w:after="0" w:line="360" w:lineRule="auto"/>
        <w:ind w:left="709" w:hanging="709"/>
        <w:jc w:val="both"/>
        <w:rPr>
          <w:rFonts w:ascii="Times New Roman" w:hAnsi="Times New Roman" w:cs="Times New Roman"/>
          <w:sz w:val="28"/>
          <w:szCs w:val="28"/>
        </w:rPr>
      </w:pPr>
      <w:r w:rsidRPr="00D71FF3">
        <w:rPr>
          <w:rFonts w:ascii="Times New Roman" w:hAnsi="Times New Roman" w:cs="Times New Roman"/>
          <w:sz w:val="28"/>
          <w:szCs w:val="28"/>
        </w:rPr>
        <w:t xml:space="preserve">модулем GPS/ГЛОНАСС мониторинга с возможностью </w:t>
      </w:r>
      <w:proofErr w:type="spellStart"/>
      <w:r w:rsidRPr="00D71FF3">
        <w:rPr>
          <w:rFonts w:ascii="Times New Roman" w:hAnsi="Times New Roman" w:cs="Times New Roman"/>
          <w:sz w:val="28"/>
          <w:szCs w:val="28"/>
        </w:rPr>
        <w:t>on-line</w:t>
      </w:r>
      <w:proofErr w:type="spellEnd"/>
      <w:r w:rsidRPr="00D71FF3">
        <w:rPr>
          <w:rFonts w:ascii="Times New Roman" w:hAnsi="Times New Roman" w:cs="Times New Roman"/>
          <w:sz w:val="28"/>
          <w:szCs w:val="28"/>
        </w:rPr>
        <w:t xml:space="preserve"> контроля местонахождения, а/м и получения план/факта маршрутов доставки;</w:t>
      </w:r>
    </w:p>
    <w:p w:rsidR="0015761B" w:rsidRPr="00D71FF3" w:rsidRDefault="0015761B" w:rsidP="0015761B">
      <w:pPr>
        <w:pStyle w:val="a7"/>
        <w:spacing w:after="0" w:line="360" w:lineRule="auto"/>
        <w:ind w:left="284" w:firstLine="425"/>
        <w:jc w:val="both"/>
        <w:rPr>
          <w:rFonts w:ascii="Times New Roman" w:hAnsi="Times New Roman" w:cs="Times New Roman"/>
          <w:sz w:val="28"/>
          <w:szCs w:val="28"/>
        </w:rPr>
      </w:pPr>
      <w:r w:rsidRPr="00D71FF3">
        <w:rPr>
          <w:rFonts w:ascii="Times New Roman" w:hAnsi="Times New Roman" w:cs="Times New Roman"/>
          <w:sz w:val="28"/>
          <w:szCs w:val="28"/>
        </w:rPr>
        <w:t>Система позволяет редактировать на карте и учитывать при прокладке маршрутов:</w:t>
      </w:r>
    </w:p>
    <w:p w:rsidR="0015761B" w:rsidRPr="00D71FF3" w:rsidRDefault="0015761B" w:rsidP="0015761B">
      <w:pPr>
        <w:pStyle w:val="a7"/>
        <w:numPr>
          <w:ilvl w:val="0"/>
          <w:numId w:val="6"/>
        </w:numPr>
        <w:spacing w:after="0" w:line="360" w:lineRule="auto"/>
        <w:ind w:left="709" w:hanging="709"/>
        <w:jc w:val="both"/>
        <w:rPr>
          <w:rFonts w:ascii="Times New Roman" w:hAnsi="Times New Roman" w:cs="Times New Roman"/>
          <w:sz w:val="28"/>
          <w:szCs w:val="28"/>
        </w:rPr>
      </w:pPr>
      <w:r w:rsidRPr="00D71FF3">
        <w:rPr>
          <w:rFonts w:ascii="Times New Roman" w:hAnsi="Times New Roman" w:cs="Times New Roman"/>
          <w:sz w:val="28"/>
          <w:szCs w:val="28"/>
        </w:rPr>
        <w:t>дорожно-знаковую обстановку для различных категорий автотранспорта;</w:t>
      </w:r>
    </w:p>
    <w:p w:rsidR="0015761B" w:rsidRDefault="0015761B" w:rsidP="0015761B">
      <w:pPr>
        <w:pStyle w:val="a7"/>
        <w:numPr>
          <w:ilvl w:val="0"/>
          <w:numId w:val="6"/>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среднюю скорость движения по отдельным участкам улиц и дорог.</w:t>
      </w:r>
    </w:p>
    <w:p w:rsidR="0015761B" w:rsidRPr="00D71FF3" w:rsidRDefault="0015761B" w:rsidP="0015761B">
      <w:pPr>
        <w:pStyle w:val="a7"/>
        <w:spacing w:after="0" w:line="360" w:lineRule="auto"/>
        <w:ind w:left="0" w:firstLine="708"/>
        <w:jc w:val="both"/>
        <w:rPr>
          <w:rFonts w:ascii="Times New Roman" w:hAnsi="Times New Roman" w:cs="Times New Roman"/>
          <w:sz w:val="28"/>
          <w:szCs w:val="28"/>
        </w:rPr>
      </w:pPr>
      <w:r w:rsidRPr="00D71FF3">
        <w:rPr>
          <w:rFonts w:ascii="Times New Roman" w:hAnsi="Times New Roman" w:cs="Times New Roman"/>
          <w:sz w:val="28"/>
          <w:szCs w:val="28"/>
        </w:rPr>
        <w:t>Отчеты и документы:</w:t>
      </w:r>
    </w:p>
    <w:p w:rsidR="0015761B" w:rsidRPr="00D71FF3" w:rsidRDefault="0015761B" w:rsidP="0015761B">
      <w:pPr>
        <w:pStyle w:val="a7"/>
        <w:numPr>
          <w:ilvl w:val="0"/>
          <w:numId w:val="7"/>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маршрутные листы и маршруты движения для каждого автомобиля;</w:t>
      </w:r>
    </w:p>
    <w:p w:rsidR="0015761B" w:rsidRPr="00D71FF3" w:rsidRDefault="0015761B" w:rsidP="0015761B">
      <w:pPr>
        <w:pStyle w:val="a7"/>
        <w:numPr>
          <w:ilvl w:val="0"/>
          <w:numId w:val="7"/>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сводные документы и отчеты по клиентам, заказам;</w:t>
      </w:r>
    </w:p>
    <w:p w:rsidR="0015761B" w:rsidRPr="00D71FF3" w:rsidRDefault="0015761B" w:rsidP="0015761B">
      <w:pPr>
        <w:pStyle w:val="a7"/>
        <w:numPr>
          <w:ilvl w:val="0"/>
          <w:numId w:val="7"/>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отчеты по результатам маршрутизации;</w:t>
      </w:r>
    </w:p>
    <w:p w:rsidR="0015761B" w:rsidRDefault="0015761B" w:rsidP="0015761B">
      <w:pPr>
        <w:pStyle w:val="a7"/>
        <w:numPr>
          <w:ilvl w:val="0"/>
          <w:numId w:val="7"/>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отчеты по заданному пользователем шаблону.</w:t>
      </w:r>
    </w:p>
    <w:p w:rsidR="0015761B" w:rsidRPr="00D71FF3" w:rsidRDefault="0015761B" w:rsidP="0015761B">
      <w:pPr>
        <w:pStyle w:val="a7"/>
        <w:spacing w:after="0" w:line="360" w:lineRule="auto"/>
        <w:ind w:left="0" w:firstLine="708"/>
        <w:jc w:val="both"/>
        <w:rPr>
          <w:rFonts w:ascii="Times New Roman" w:hAnsi="Times New Roman" w:cs="Times New Roman"/>
          <w:sz w:val="28"/>
          <w:szCs w:val="28"/>
        </w:rPr>
      </w:pPr>
      <w:r w:rsidRPr="00D71FF3">
        <w:rPr>
          <w:rFonts w:ascii="Times New Roman" w:hAnsi="Times New Roman" w:cs="Times New Roman"/>
          <w:sz w:val="28"/>
          <w:szCs w:val="28"/>
        </w:rPr>
        <w:t>Интеграция с внешними системами:</w:t>
      </w:r>
    </w:p>
    <w:p w:rsidR="0015761B" w:rsidRPr="00D71FF3" w:rsidRDefault="0015761B" w:rsidP="0015761B">
      <w:pPr>
        <w:pStyle w:val="a7"/>
        <w:numPr>
          <w:ilvl w:val="0"/>
          <w:numId w:val="8"/>
        </w:numPr>
        <w:spacing w:after="0" w:line="360" w:lineRule="auto"/>
        <w:ind w:left="709" w:hanging="708"/>
        <w:jc w:val="both"/>
        <w:rPr>
          <w:rFonts w:ascii="Times New Roman" w:hAnsi="Times New Roman" w:cs="Times New Roman"/>
          <w:sz w:val="28"/>
          <w:szCs w:val="28"/>
        </w:rPr>
      </w:pPr>
      <w:r w:rsidRPr="00D71FF3">
        <w:rPr>
          <w:rFonts w:ascii="Times New Roman" w:hAnsi="Times New Roman" w:cs="Times New Roman"/>
          <w:sz w:val="28"/>
          <w:szCs w:val="28"/>
        </w:rPr>
        <w:t>экспорт и импорт данных через независимые от конкретной системы файлы;</w:t>
      </w:r>
    </w:p>
    <w:p w:rsidR="0015761B" w:rsidRPr="00D71FF3" w:rsidRDefault="0015761B" w:rsidP="0015761B">
      <w:pPr>
        <w:pStyle w:val="a7"/>
        <w:numPr>
          <w:ilvl w:val="0"/>
          <w:numId w:val="8"/>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бухгалтерия, склад, финансы и др.;</w:t>
      </w:r>
    </w:p>
    <w:p w:rsidR="0015761B" w:rsidRPr="00D71FF3" w:rsidRDefault="0015761B" w:rsidP="0015761B">
      <w:pPr>
        <w:pStyle w:val="a7"/>
        <w:numPr>
          <w:ilvl w:val="0"/>
          <w:numId w:val="8"/>
        </w:numPr>
        <w:spacing w:after="0" w:line="360" w:lineRule="auto"/>
        <w:ind w:left="0" w:firstLine="0"/>
        <w:jc w:val="both"/>
        <w:rPr>
          <w:rFonts w:ascii="Times New Roman" w:hAnsi="Times New Roman" w:cs="Times New Roman"/>
          <w:sz w:val="28"/>
          <w:szCs w:val="28"/>
        </w:rPr>
      </w:pPr>
      <w:r w:rsidRPr="00D71FF3">
        <w:rPr>
          <w:rFonts w:ascii="Times New Roman" w:hAnsi="Times New Roman" w:cs="Times New Roman"/>
          <w:sz w:val="28"/>
          <w:szCs w:val="28"/>
        </w:rPr>
        <w:t>управленческие системы (ERP, CRM, SCM и т.д.)</w:t>
      </w:r>
    </w:p>
    <w:p w:rsidR="0015761B" w:rsidRDefault="0015761B" w:rsidP="0015761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Источник: </w:t>
      </w:r>
      <w:hyperlink r:id="rId9" w:history="1">
        <w:r w:rsidRPr="00755DD7">
          <w:rPr>
            <w:rStyle w:val="aa"/>
            <w:rFonts w:ascii="Times New Roman" w:hAnsi="Times New Roman" w:cs="Times New Roman"/>
            <w:sz w:val="28"/>
            <w:szCs w:val="28"/>
          </w:rPr>
          <w:t>http://www.toplogistic.ru/</w:t>
        </w:r>
      </w:hyperlink>
    </w:p>
    <w:p w:rsidR="0015761B" w:rsidRPr="000B2068" w:rsidRDefault="0015761B" w:rsidP="0015761B">
      <w:pPr>
        <w:spacing w:after="0" w:line="360" w:lineRule="auto"/>
        <w:ind w:firstLine="709"/>
        <w:jc w:val="both"/>
        <w:rPr>
          <w:rFonts w:ascii="Times New Roman" w:hAnsi="Times New Roman" w:cs="Times New Roman"/>
          <w:sz w:val="28"/>
          <w:szCs w:val="28"/>
        </w:rPr>
      </w:pPr>
    </w:p>
    <w:p w:rsidR="0015761B" w:rsidRPr="00CA7E1C" w:rsidRDefault="0015761B" w:rsidP="0015761B">
      <w:pPr>
        <w:spacing w:after="0" w:line="360" w:lineRule="auto"/>
        <w:ind w:firstLine="709"/>
        <w:jc w:val="both"/>
        <w:rPr>
          <w:rFonts w:ascii="Times New Roman" w:hAnsi="Times New Roman" w:cs="Times New Roman"/>
          <w:b/>
          <w:sz w:val="28"/>
          <w:szCs w:val="28"/>
        </w:rPr>
      </w:pPr>
      <w:r w:rsidRPr="00CA7E1C">
        <w:rPr>
          <w:rFonts w:ascii="Times New Roman" w:hAnsi="Times New Roman" w:cs="Times New Roman"/>
          <w:b/>
          <w:sz w:val="28"/>
          <w:szCs w:val="28"/>
        </w:rPr>
        <w:t>«Муравьиная логистика»</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«Муравьиная логистика» - это программа автоматизации транспортной логистики. Стоимость программы составляет = 6300 рублей.</w:t>
      </w:r>
    </w:p>
    <w:p w:rsidR="0015761B" w:rsidRPr="00FE4CE5" w:rsidRDefault="0015761B" w:rsidP="0015761B">
      <w:pPr>
        <w:shd w:val="clear" w:color="auto" w:fill="FFFFFF"/>
        <w:spacing w:after="0" w:line="360" w:lineRule="auto"/>
        <w:ind w:firstLine="709"/>
        <w:jc w:val="both"/>
        <w:outlineLvl w:val="2"/>
        <w:rPr>
          <w:rFonts w:ascii="Times New Roman" w:hAnsi="Times New Roman" w:cs="Times New Roman"/>
          <w:sz w:val="28"/>
          <w:szCs w:val="28"/>
        </w:rPr>
      </w:pPr>
      <w:bookmarkStart w:id="0" w:name="_Toc432879124"/>
      <w:r w:rsidRPr="00FE4CE5">
        <w:rPr>
          <w:rFonts w:ascii="Times New Roman" w:hAnsi="Times New Roman" w:cs="Times New Roman"/>
          <w:sz w:val="28"/>
          <w:szCs w:val="28"/>
        </w:rPr>
        <w:lastRenderedPageBreak/>
        <w:t>Наглядное представление точек на карте</w:t>
      </w:r>
      <w:bookmarkEnd w:id="0"/>
    </w:p>
    <w:p w:rsidR="0015761B" w:rsidRPr="00FE4CE5" w:rsidRDefault="0015761B" w:rsidP="0015761B">
      <w:pPr>
        <w:shd w:val="clear" w:color="auto" w:fill="FFFFFF"/>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Самая удобная форма представления информации - визуальная. Именно поэтому мы позаботились о том, чтобы наши пользователи получали максимум информации при просмотре карт. Вы можете видеть расположение всех точек доставки, маршрут, по которому движется транспорт. Также</w:t>
      </w:r>
      <w:r>
        <w:rPr>
          <w:rFonts w:ascii="Times New Roman" w:hAnsi="Times New Roman" w:cs="Times New Roman"/>
          <w:sz w:val="28"/>
          <w:szCs w:val="28"/>
        </w:rPr>
        <w:t xml:space="preserve"> видны склады, заправки, гараж.</w:t>
      </w:r>
      <w:r w:rsidRPr="00FE4CE5">
        <w:rPr>
          <w:rFonts w:ascii="Times New Roman" w:hAnsi="Times New Roman" w:cs="Times New Roman"/>
          <w:sz w:val="28"/>
          <w:szCs w:val="28"/>
        </w:rPr>
        <w:br/>
        <w:t>На карте представлены:</w:t>
      </w:r>
    </w:p>
    <w:p w:rsidR="0015761B" w:rsidRPr="007D727E" w:rsidRDefault="0015761B" w:rsidP="0015761B">
      <w:pPr>
        <w:pStyle w:val="a7"/>
        <w:numPr>
          <w:ilvl w:val="0"/>
          <w:numId w:val="9"/>
        </w:numPr>
        <w:shd w:val="clear" w:color="auto" w:fill="FFFFFF"/>
        <w:spacing w:after="0" w:line="360" w:lineRule="auto"/>
        <w:ind w:left="709" w:hanging="709"/>
        <w:jc w:val="both"/>
        <w:rPr>
          <w:rFonts w:ascii="Times New Roman" w:hAnsi="Times New Roman" w:cs="Times New Roman"/>
          <w:sz w:val="28"/>
          <w:szCs w:val="28"/>
        </w:rPr>
      </w:pPr>
      <w:r w:rsidRPr="007D727E">
        <w:rPr>
          <w:rFonts w:ascii="Times New Roman" w:hAnsi="Times New Roman" w:cs="Times New Roman"/>
          <w:sz w:val="28"/>
          <w:szCs w:val="28"/>
        </w:rPr>
        <w:t>точки доставки продукции, последовательность их объезда, маршрут проезда</w:t>
      </w:r>
      <w:r>
        <w:rPr>
          <w:rFonts w:ascii="Times New Roman" w:hAnsi="Times New Roman" w:cs="Times New Roman"/>
          <w:sz w:val="28"/>
          <w:szCs w:val="28"/>
        </w:rPr>
        <w:t>;</w:t>
      </w:r>
    </w:p>
    <w:p w:rsidR="0015761B" w:rsidRPr="007D727E" w:rsidRDefault="0015761B" w:rsidP="0015761B">
      <w:pPr>
        <w:pStyle w:val="a7"/>
        <w:numPr>
          <w:ilvl w:val="0"/>
          <w:numId w:val="9"/>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склады, с которых отгружается продукция</w:t>
      </w:r>
      <w:r>
        <w:rPr>
          <w:rFonts w:ascii="Times New Roman" w:hAnsi="Times New Roman" w:cs="Times New Roman"/>
          <w:sz w:val="28"/>
          <w:szCs w:val="28"/>
        </w:rPr>
        <w:t>;</w:t>
      </w:r>
    </w:p>
    <w:p w:rsidR="0015761B" w:rsidRPr="007D727E" w:rsidRDefault="0015761B" w:rsidP="0015761B">
      <w:pPr>
        <w:pStyle w:val="a7"/>
        <w:numPr>
          <w:ilvl w:val="0"/>
          <w:numId w:val="9"/>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сервисные точки (гараж, заправка и т.д.)</w:t>
      </w:r>
      <w:r>
        <w:rPr>
          <w:rFonts w:ascii="Times New Roman" w:hAnsi="Times New Roman" w:cs="Times New Roman"/>
          <w:sz w:val="28"/>
          <w:szCs w:val="28"/>
        </w:rPr>
        <w:t>.</w:t>
      </w:r>
    </w:p>
    <w:p w:rsidR="0015761B" w:rsidRPr="00FE4CE5" w:rsidRDefault="0015761B" w:rsidP="0015761B">
      <w:pPr>
        <w:shd w:val="clear" w:color="auto" w:fill="FFFFFF"/>
        <w:spacing w:after="0" w:line="360" w:lineRule="auto"/>
        <w:ind w:firstLine="709"/>
        <w:jc w:val="both"/>
        <w:outlineLvl w:val="2"/>
        <w:rPr>
          <w:rFonts w:ascii="Times New Roman" w:hAnsi="Times New Roman" w:cs="Times New Roman"/>
          <w:sz w:val="28"/>
          <w:szCs w:val="28"/>
        </w:rPr>
      </w:pPr>
      <w:bookmarkStart w:id="1" w:name="_Toc432879125"/>
      <w:r w:rsidRPr="00FE4CE5">
        <w:rPr>
          <w:rFonts w:ascii="Times New Roman" w:hAnsi="Times New Roman" w:cs="Times New Roman"/>
          <w:sz w:val="28"/>
          <w:szCs w:val="28"/>
        </w:rPr>
        <w:t>Многофакторная оптимизация</w:t>
      </w:r>
      <w:bookmarkEnd w:id="1"/>
    </w:p>
    <w:p w:rsidR="0015761B" w:rsidRPr="00FE4CE5" w:rsidRDefault="0015761B" w:rsidP="0015761B">
      <w:pPr>
        <w:shd w:val="clear" w:color="auto" w:fill="FFFFFF"/>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При расчёте маршрутов доставки учитывается целый ряд факторов:</w:t>
      </w:r>
    </w:p>
    <w:p w:rsidR="0015761B" w:rsidRPr="007D727E" w:rsidRDefault="0015761B" w:rsidP="0015761B">
      <w:pPr>
        <w:pStyle w:val="a7"/>
        <w:numPr>
          <w:ilvl w:val="0"/>
          <w:numId w:val="10"/>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габариты, грузоподъёмность, тип автомобиля</w:t>
      </w:r>
      <w:r>
        <w:rPr>
          <w:rFonts w:ascii="Times New Roman" w:hAnsi="Times New Roman" w:cs="Times New Roman"/>
          <w:sz w:val="28"/>
          <w:szCs w:val="28"/>
        </w:rPr>
        <w:t>;</w:t>
      </w:r>
    </w:p>
    <w:p w:rsidR="0015761B" w:rsidRPr="007D727E" w:rsidRDefault="0015761B" w:rsidP="0015761B">
      <w:pPr>
        <w:pStyle w:val="a7"/>
        <w:numPr>
          <w:ilvl w:val="0"/>
          <w:numId w:val="10"/>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тип заказанных товаров, их вес, габаритные размеры</w:t>
      </w:r>
      <w:r>
        <w:rPr>
          <w:rFonts w:ascii="Times New Roman" w:hAnsi="Times New Roman" w:cs="Times New Roman"/>
          <w:sz w:val="28"/>
          <w:szCs w:val="28"/>
        </w:rPr>
        <w:t>;</w:t>
      </w:r>
    </w:p>
    <w:p w:rsidR="0015761B" w:rsidRPr="007D727E" w:rsidRDefault="0015761B" w:rsidP="0015761B">
      <w:pPr>
        <w:pStyle w:val="a7"/>
        <w:numPr>
          <w:ilvl w:val="0"/>
          <w:numId w:val="10"/>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временные ограничения по доставке товара</w:t>
      </w:r>
      <w:r>
        <w:rPr>
          <w:rFonts w:ascii="Times New Roman" w:hAnsi="Times New Roman" w:cs="Times New Roman"/>
          <w:sz w:val="28"/>
          <w:szCs w:val="28"/>
        </w:rPr>
        <w:t>;</w:t>
      </w:r>
    </w:p>
    <w:p w:rsidR="0015761B" w:rsidRPr="007D727E" w:rsidRDefault="0015761B" w:rsidP="0015761B">
      <w:pPr>
        <w:pStyle w:val="a7"/>
        <w:numPr>
          <w:ilvl w:val="0"/>
          <w:numId w:val="10"/>
        </w:numPr>
        <w:shd w:val="clear" w:color="auto" w:fill="FFFFFF"/>
        <w:spacing w:after="0" w:line="360" w:lineRule="auto"/>
        <w:ind w:left="709" w:hanging="709"/>
        <w:jc w:val="both"/>
        <w:rPr>
          <w:rFonts w:ascii="Times New Roman" w:hAnsi="Times New Roman" w:cs="Times New Roman"/>
          <w:sz w:val="28"/>
          <w:szCs w:val="28"/>
        </w:rPr>
      </w:pPr>
      <w:r w:rsidRPr="007D727E">
        <w:rPr>
          <w:rFonts w:ascii="Times New Roman" w:hAnsi="Times New Roman" w:cs="Times New Roman"/>
          <w:sz w:val="28"/>
          <w:szCs w:val="28"/>
        </w:rPr>
        <w:t>категоричность дорог, направление движения, разметка, ограничения скорости</w:t>
      </w:r>
      <w:r>
        <w:rPr>
          <w:rFonts w:ascii="Times New Roman" w:hAnsi="Times New Roman" w:cs="Times New Roman"/>
          <w:sz w:val="28"/>
          <w:szCs w:val="28"/>
        </w:rPr>
        <w:t>.</w:t>
      </w:r>
    </w:p>
    <w:p w:rsidR="0015761B" w:rsidRPr="00FE4CE5" w:rsidRDefault="0015761B" w:rsidP="0015761B">
      <w:pPr>
        <w:shd w:val="clear" w:color="auto" w:fill="FFFFFF"/>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Расчёт маршрутов может производиться для двух типов маршрутов:</w:t>
      </w:r>
    </w:p>
    <w:p w:rsidR="0015761B" w:rsidRPr="007D727E" w:rsidRDefault="0015761B" w:rsidP="0015761B">
      <w:pPr>
        <w:pStyle w:val="a7"/>
        <w:numPr>
          <w:ilvl w:val="0"/>
          <w:numId w:val="11"/>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минимальный по цене</w:t>
      </w:r>
      <w:r>
        <w:rPr>
          <w:rFonts w:ascii="Times New Roman" w:hAnsi="Times New Roman" w:cs="Times New Roman"/>
          <w:sz w:val="28"/>
          <w:szCs w:val="28"/>
        </w:rPr>
        <w:t>;</w:t>
      </w:r>
    </w:p>
    <w:p w:rsidR="0015761B" w:rsidRPr="007D727E" w:rsidRDefault="0015761B" w:rsidP="0015761B">
      <w:pPr>
        <w:pStyle w:val="a7"/>
        <w:numPr>
          <w:ilvl w:val="0"/>
          <w:numId w:val="11"/>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сбалансированный по цене и времени</w:t>
      </w:r>
      <w:r>
        <w:rPr>
          <w:rFonts w:ascii="Times New Roman" w:hAnsi="Times New Roman" w:cs="Times New Roman"/>
          <w:sz w:val="28"/>
          <w:szCs w:val="28"/>
        </w:rPr>
        <w:t>.</w:t>
      </w:r>
    </w:p>
    <w:p w:rsidR="0015761B" w:rsidRPr="00FE4CE5" w:rsidRDefault="0015761B" w:rsidP="0015761B">
      <w:pPr>
        <w:shd w:val="clear" w:color="auto" w:fill="FFFFFF"/>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 xml:space="preserve">Вы сами можете определить, какой критерий </w:t>
      </w:r>
      <w:r>
        <w:rPr>
          <w:rFonts w:ascii="Times New Roman" w:hAnsi="Times New Roman" w:cs="Times New Roman"/>
          <w:sz w:val="28"/>
          <w:szCs w:val="28"/>
        </w:rPr>
        <w:t>в данный момент наиболее важен.</w:t>
      </w:r>
      <w:r w:rsidRPr="00FE4CE5">
        <w:rPr>
          <w:rFonts w:ascii="Times New Roman" w:hAnsi="Times New Roman" w:cs="Times New Roman"/>
          <w:sz w:val="28"/>
          <w:szCs w:val="28"/>
        </w:rPr>
        <w:br/>
        <w:t>Программа автоматически выбирает необходимое для развозки товаров количество автомобилей, выполняя более рациональную загрузку автомобиля. Это даёт возможность сократить автопарк или использовать существующий более рационально.</w:t>
      </w:r>
    </w:p>
    <w:p w:rsidR="0015761B" w:rsidRPr="00FE4CE5" w:rsidRDefault="0015761B" w:rsidP="0015761B">
      <w:pPr>
        <w:shd w:val="clear" w:color="auto" w:fill="FFFFFF"/>
        <w:spacing w:after="0" w:line="360" w:lineRule="auto"/>
        <w:ind w:firstLine="709"/>
        <w:jc w:val="both"/>
        <w:outlineLvl w:val="2"/>
        <w:rPr>
          <w:rFonts w:ascii="Times New Roman" w:hAnsi="Times New Roman" w:cs="Times New Roman"/>
          <w:sz w:val="28"/>
          <w:szCs w:val="28"/>
        </w:rPr>
      </w:pPr>
      <w:bookmarkStart w:id="2" w:name="_Toc432879126"/>
      <w:r w:rsidRPr="00FE4CE5">
        <w:rPr>
          <w:rFonts w:ascii="Times New Roman" w:hAnsi="Times New Roman" w:cs="Times New Roman"/>
          <w:sz w:val="28"/>
          <w:szCs w:val="28"/>
        </w:rPr>
        <w:t>Учёт обязательных точек объезда</w:t>
      </w:r>
      <w:bookmarkEnd w:id="2"/>
    </w:p>
    <w:p w:rsidR="0015761B" w:rsidRPr="00FE4CE5" w:rsidRDefault="0015761B" w:rsidP="0015761B">
      <w:pPr>
        <w:shd w:val="clear" w:color="auto" w:fill="FFFFFF"/>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lastRenderedPageBreak/>
        <w:t>Часто возникает необходимость заправить машину во время маршрута. Иногда выезд автомобиля должен осуществляться не со склада, а из другого фиксированного места. Для учёта таких ситуаций мы предлагаем использовать Шаблон маршрута.</w:t>
      </w:r>
      <w:r w:rsidRPr="00FE4CE5">
        <w:rPr>
          <w:rFonts w:ascii="Times New Roman" w:hAnsi="Times New Roman" w:cs="Times New Roman"/>
          <w:sz w:val="28"/>
          <w:szCs w:val="28"/>
        </w:rPr>
        <w:br/>
        <w:t>Шаблон маршрута - это перечень обязательных точек объезда для автомобиля:</w:t>
      </w:r>
    </w:p>
    <w:p w:rsidR="0015761B" w:rsidRPr="007D727E" w:rsidRDefault="0015761B" w:rsidP="0015761B">
      <w:pPr>
        <w:pStyle w:val="a7"/>
        <w:numPr>
          <w:ilvl w:val="0"/>
          <w:numId w:val="12"/>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точки начала маршрута</w:t>
      </w:r>
      <w:r>
        <w:rPr>
          <w:rFonts w:ascii="Times New Roman" w:hAnsi="Times New Roman" w:cs="Times New Roman"/>
          <w:sz w:val="28"/>
          <w:szCs w:val="28"/>
        </w:rPr>
        <w:t>;</w:t>
      </w:r>
    </w:p>
    <w:p w:rsidR="0015761B" w:rsidRPr="007D727E" w:rsidRDefault="0015761B" w:rsidP="0015761B">
      <w:pPr>
        <w:pStyle w:val="a7"/>
        <w:numPr>
          <w:ilvl w:val="0"/>
          <w:numId w:val="12"/>
        </w:numPr>
        <w:shd w:val="clear" w:color="auto" w:fill="FFFFFF"/>
        <w:spacing w:after="0" w:line="360" w:lineRule="auto"/>
        <w:ind w:left="0" w:firstLine="0"/>
        <w:jc w:val="both"/>
        <w:rPr>
          <w:rFonts w:ascii="Times New Roman" w:hAnsi="Times New Roman" w:cs="Times New Roman"/>
          <w:sz w:val="28"/>
          <w:szCs w:val="28"/>
        </w:rPr>
      </w:pPr>
      <w:r w:rsidRPr="007D727E">
        <w:rPr>
          <w:rFonts w:ascii="Times New Roman" w:hAnsi="Times New Roman" w:cs="Times New Roman"/>
          <w:sz w:val="28"/>
          <w:szCs w:val="28"/>
        </w:rPr>
        <w:t>точки окончания маршрута</w:t>
      </w:r>
      <w:r>
        <w:rPr>
          <w:rFonts w:ascii="Times New Roman" w:hAnsi="Times New Roman" w:cs="Times New Roman"/>
          <w:sz w:val="28"/>
          <w:szCs w:val="28"/>
        </w:rPr>
        <w:t>.</w:t>
      </w:r>
    </w:p>
    <w:p w:rsidR="0015761B" w:rsidRPr="00FE4CE5" w:rsidRDefault="0015761B" w:rsidP="0015761B">
      <w:pPr>
        <w:shd w:val="clear" w:color="auto" w:fill="FFFFFF"/>
        <w:spacing w:after="0" w:line="360" w:lineRule="auto"/>
        <w:ind w:firstLine="241"/>
        <w:jc w:val="both"/>
        <w:rPr>
          <w:rFonts w:ascii="Times New Roman" w:hAnsi="Times New Roman" w:cs="Times New Roman"/>
          <w:sz w:val="28"/>
          <w:szCs w:val="28"/>
        </w:rPr>
      </w:pPr>
      <w:r w:rsidRPr="00FE4CE5">
        <w:rPr>
          <w:rFonts w:ascii="Times New Roman" w:hAnsi="Times New Roman" w:cs="Times New Roman"/>
          <w:sz w:val="28"/>
          <w:szCs w:val="28"/>
        </w:rPr>
        <w:t>Такими точками могут быть склады, гараж, заправки и пр. Пользователь имеет возможность определить перечень и после</w:t>
      </w:r>
      <w:r>
        <w:rPr>
          <w:rFonts w:ascii="Times New Roman" w:hAnsi="Times New Roman" w:cs="Times New Roman"/>
          <w:sz w:val="28"/>
          <w:szCs w:val="28"/>
        </w:rPr>
        <w:t xml:space="preserve">довательность их объезда. </w:t>
      </w:r>
      <w:r w:rsidRPr="00FE4CE5">
        <w:rPr>
          <w:rFonts w:ascii="Times New Roman" w:hAnsi="Times New Roman" w:cs="Times New Roman"/>
          <w:sz w:val="28"/>
          <w:szCs w:val="28"/>
        </w:rPr>
        <w:t>Обязательные точки включаются в маршрут доставки и учитываются при оптимизации.</w:t>
      </w:r>
    </w:p>
    <w:p w:rsidR="0015761B" w:rsidRPr="00FE4CE5" w:rsidRDefault="0015761B" w:rsidP="0015761B">
      <w:pPr>
        <w:pStyle w:val="3"/>
        <w:shd w:val="clear" w:color="auto" w:fill="FFFFFF"/>
        <w:spacing w:before="0" w:beforeAutospacing="0" w:after="0" w:afterAutospacing="0" w:line="360" w:lineRule="auto"/>
        <w:ind w:firstLine="709"/>
        <w:jc w:val="both"/>
        <w:rPr>
          <w:rFonts w:eastAsiaTheme="minorHAnsi"/>
          <w:b w:val="0"/>
          <w:bCs w:val="0"/>
          <w:sz w:val="28"/>
          <w:szCs w:val="28"/>
          <w:lang w:eastAsia="en-US"/>
        </w:rPr>
      </w:pPr>
      <w:bookmarkStart w:id="3" w:name="_Toc432879127"/>
      <w:r w:rsidRPr="00FE4CE5">
        <w:rPr>
          <w:rFonts w:eastAsiaTheme="minorHAnsi"/>
          <w:b w:val="0"/>
          <w:bCs w:val="0"/>
          <w:sz w:val="28"/>
          <w:szCs w:val="28"/>
          <w:lang w:eastAsia="en-US"/>
        </w:rPr>
        <w:t>Зонирование районов доставки</w:t>
      </w:r>
      <w:bookmarkEnd w:id="3"/>
    </w:p>
    <w:p w:rsidR="0015761B" w:rsidRPr="00FE4CE5" w:rsidRDefault="0015761B" w:rsidP="0015761B">
      <w:pPr>
        <w:pStyle w:val="a9"/>
        <w:shd w:val="clear" w:color="auto" w:fill="FFFFFF"/>
        <w:spacing w:before="0" w:beforeAutospacing="0" w:after="0" w:afterAutospacing="0" w:line="360" w:lineRule="auto"/>
        <w:ind w:firstLine="709"/>
        <w:jc w:val="both"/>
        <w:rPr>
          <w:rFonts w:eastAsiaTheme="minorHAnsi"/>
          <w:sz w:val="28"/>
          <w:szCs w:val="28"/>
          <w:lang w:eastAsia="en-US"/>
        </w:rPr>
      </w:pPr>
      <w:r w:rsidRPr="00FE4CE5">
        <w:rPr>
          <w:rFonts w:eastAsiaTheme="minorHAnsi"/>
          <w:sz w:val="28"/>
          <w:szCs w:val="28"/>
          <w:lang w:eastAsia="en-US"/>
        </w:rPr>
        <w:t xml:space="preserve">В сервисе Муравьиная логистика есть инструмент </w:t>
      </w:r>
      <w:proofErr w:type="spellStart"/>
      <w:r w:rsidRPr="00FE4CE5">
        <w:rPr>
          <w:rFonts w:eastAsiaTheme="minorHAnsi"/>
          <w:sz w:val="28"/>
          <w:szCs w:val="28"/>
          <w:lang w:eastAsia="en-US"/>
        </w:rPr>
        <w:t>гео-зонирования</w:t>
      </w:r>
      <w:proofErr w:type="spellEnd"/>
      <w:r w:rsidRPr="00FE4CE5">
        <w:rPr>
          <w:rFonts w:eastAsiaTheme="minorHAnsi"/>
          <w:sz w:val="28"/>
          <w:szCs w:val="28"/>
          <w:lang w:eastAsia="en-US"/>
        </w:rPr>
        <w:t>, т.е. распределения территории доставки и точек, находящихся на ней, на зоны. </w:t>
      </w:r>
      <w:r w:rsidRPr="00FE4CE5">
        <w:rPr>
          <w:rFonts w:eastAsiaTheme="minorHAnsi"/>
          <w:sz w:val="28"/>
          <w:szCs w:val="28"/>
          <w:lang w:eastAsia="en-US"/>
        </w:rPr>
        <w:br/>
        <w:t>Принцип географического зонирования точек доставки может быть разным: районы работы торговых представителей, области удобного проезда машин, деление по группам клиентов и т.д. Особенно полезен инструмент зонирования при большом количестве точек доставки. </w:t>
      </w:r>
      <w:r w:rsidRPr="00FE4CE5">
        <w:rPr>
          <w:rFonts w:eastAsiaTheme="minorHAnsi"/>
          <w:sz w:val="28"/>
          <w:szCs w:val="28"/>
          <w:lang w:eastAsia="en-US"/>
        </w:rPr>
        <w:br/>
        <w:t xml:space="preserve">Логист определяет </w:t>
      </w:r>
      <w:proofErr w:type="spellStart"/>
      <w:r w:rsidRPr="00FE4CE5">
        <w:rPr>
          <w:rFonts w:eastAsiaTheme="minorHAnsi"/>
          <w:sz w:val="28"/>
          <w:szCs w:val="28"/>
          <w:lang w:eastAsia="en-US"/>
        </w:rPr>
        <w:t>гео-зону</w:t>
      </w:r>
      <w:proofErr w:type="spellEnd"/>
      <w:r w:rsidRPr="00FE4CE5">
        <w:rPr>
          <w:rFonts w:eastAsiaTheme="minorHAnsi"/>
          <w:sz w:val="28"/>
          <w:szCs w:val="28"/>
          <w:lang w:eastAsia="en-US"/>
        </w:rPr>
        <w:t xml:space="preserve"> на карте, и в неё выключаются все точки, находящиеся на выделенной территории. В дальнейшем при создании списка заявок для формирования маршрута логист может одним кликом выбрать для расчёта точки одной из </w:t>
      </w:r>
      <w:proofErr w:type="spellStart"/>
      <w:r w:rsidRPr="00FE4CE5">
        <w:rPr>
          <w:rFonts w:eastAsiaTheme="minorHAnsi"/>
          <w:sz w:val="28"/>
          <w:szCs w:val="28"/>
          <w:lang w:eastAsia="en-US"/>
        </w:rPr>
        <w:t>гео-зон</w:t>
      </w:r>
      <w:proofErr w:type="spellEnd"/>
      <w:r w:rsidRPr="00FE4CE5">
        <w:rPr>
          <w:rFonts w:eastAsiaTheme="minorHAnsi"/>
          <w:sz w:val="28"/>
          <w:szCs w:val="28"/>
          <w:lang w:eastAsia="en-US"/>
        </w:rPr>
        <w:t xml:space="preserve">. Таким образом, маршруты по каждой </w:t>
      </w:r>
      <w:proofErr w:type="spellStart"/>
      <w:r w:rsidRPr="00FE4CE5">
        <w:rPr>
          <w:rFonts w:eastAsiaTheme="minorHAnsi"/>
          <w:sz w:val="28"/>
          <w:szCs w:val="28"/>
          <w:lang w:eastAsia="en-US"/>
        </w:rPr>
        <w:t>гео-зоне</w:t>
      </w:r>
      <w:proofErr w:type="spellEnd"/>
      <w:r w:rsidRPr="00FE4CE5">
        <w:rPr>
          <w:rFonts w:eastAsiaTheme="minorHAnsi"/>
          <w:sz w:val="28"/>
          <w:szCs w:val="28"/>
          <w:lang w:eastAsia="en-US"/>
        </w:rPr>
        <w:t xml:space="preserve"> можно легко рассчитать отдельно.</w:t>
      </w:r>
    </w:p>
    <w:p w:rsidR="0015761B" w:rsidRPr="00FE4CE5" w:rsidRDefault="0015761B" w:rsidP="0015761B">
      <w:pPr>
        <w:pStyle w:val="3"/>
        <w:shd w:val="clear" w:color="auto" w:fill="FFFFFF"/>
        <w:spacing w:before="0" w:beforeAutospacing="0" w:after="0" w:afterAutospacing="0" w:line="360" w:lineRule="auto"/>
        <w:ind w:firstLine="709"/>
        <w:jc w:val="both"/>
        <w:rPr>
          <w:rFonts w:eastAsiaTheme="minorHAnsi"/>
          <w:b w:val="0"/>
          <w:bCs w:val="0"/>
          <w:sz w:val="28"/>
          <w:szCs w:val="28"/>
          <w:lang w:eastAsia="en-US"/>
        </w:rPr>
      </w:pPr>
      <w:bookmarkStart w:id="4" w:name="_Toc432879128"/>
      <w:r w:rsidRPr="00FE4CE5">
        <w:rPr>
          <w:rFonts w:eastAsiaTheme="minorHAnsi"/>
          <w:b w:val="0"/>
          <w:bCs w:val="0"/>
          <w:sz w:val="28"/>
          <w:szCs w:val="28"/>
          <w:lang w:eastAsia="en-US"/>
        </w:rPr>
        <w:t>План-факт анализ</w:t>
      </w:r>
      <w:bookmarkEnd w:id="4"/>
    </w:p>
    <w:p w:rsidR="0015761B" w:rsidRPr="00FE4CE5" w:rsidRDefault="0015761B" w:rsidP="0015761B">
      <w:pPr>
        <w:pStyle w:val="a9"/>
        <w:shd w:val="clear" w:color="auto" w:fill="FFFFFF"/>
        <w:spacing w:before="0" w:beforeAutospacing="0" w:after="0" w:afterAutospacing="0" w:line="360" w:lineRule="auto"/>
        <w:ind w:firstLine="709"/>
        <w:jc w:val="both"/>
        <w:rPr>
          <w:rFonts w:eastAsiaTheme="minorHAnsi"/>
          <w:sz w:val="28"/>
          <w:szCs w:val="28"/>
          <w:lang w:eastAsia="en-US"/>
        </w:rPr>
      </w:pPr>
      <w:r w:rsidRPr="00FE4CE5">
        <w:rPr>
          <w:rFonts w:eastAsiaTheme="minorHAnsi"/>
          <w:sz w:val="28"/>
          <w:szCs w:val="28"/>
          <w:lang w:eastAsia="en-US"/>
        </w:rPr>
        <w:t xml:space="preserve">GPS-мониторинг фактических маршрутов и сравнение их с плановыми маршрутами закрывает целый ряд вопросов. Это даёт руководителю гарантии добросовестности персонала и даёт возможность откорректировать коэффициенты и начальные условия, задаваемые программе для расчёта. Возможно, среднее время погрузки-выгрузки товара больше, чем ожидалось </w:t>
      </w:r>
      <w:r w:rsidRPr="00FE4CE5">
        <w:rPr>
          <w:rFonts w:eastAsiaTheme="minorHAnsi"/>
          <w:sz w:val="28"/>
          <w:szCs w:val="28"/>
          <w:lang w:eastAsia="en-US"/>
        </w:rPr>
        <w:lastRenderedPageBreak/>
        <w:t>или некоторые дороги, включаемые в маршрут, закрыты и их надо исключить из маршрутов. </w:t>
      </w:r>
      <w:r w:rsidRPr="00FE4CE5">
        <w:rPr>
          <w:rFonts w:eastAsiaTheme="minorHAnsi"/>
          <w:sz w:val="28"/>
          <w:szCs w:val="28"/>
          <w:lang w:eastAsia="en-US"/>
        </w:rPr>
        <w:br/>
        <w:t xml:space="preserve">Удобный мониторинг работы логистики благодаря возможности сравнить плановый маршрут и </w:t>
      </w:r>
      <w:proofErr w:type="spellStart"/>
      <w:r w:rsidRPr="00FE4CE5">
        <w:rPr>
          <w:rFonts w:eastAsiaTheme="minorHAnsi"/>
          <w:sz w:val="28"/>
          <w:szCs w:val="28"/>
          <w:lang w:eastAsia="en-US"/>
        </w:rPr>
        <w:t>и</w:t>
      </w:r>
      <w:proofErr w:type="spellEnd"/>
      <w:r w:rsidRPr="00FE4CE5">
        <w:rPr>
          <w:rFonts w:eastAsiaTheme="minorHAnsi"/>
          <w:sz w:val="28"/>
          <w:szCs w:val="28"/>
          <w:lang w:eastAsia="en-US"/>
        </w:rPr>
        <w:t xml:space="preserve"> фактические данные от </w:t>
      </w:r>
      <w:proofErr w:type="spellStart"/>
      <w:r w:rsidRPr="00FE4CE5">
        <w:rPr>
          <w:rFonts w:eastAsiaTheme="minorHAnsi"/>
          <w:sz w:val="28"/>
          <w:szCs w:val="28"/>
          <w:lang w:eastAsia="en-US"/>
        </w:rPr>
        <w:t>GPS-трекеров</w:t>
      </w:r>
      <w:proofErr w:type="spellEnd"/>
      <w:r w:rsidRPr="00FE4CE5">
        <w:rPr>
          <w:rFonts w:eastAsiaTheme="minorHAnsi"/>
          <w:sz w:val="28"/>
          <w:szCs w:val="28"/>
          <w:lang w:eastAsia="en-US"/>
        </w:rPr>
        <w:t>. </w:t>
      </w:r>
      <w:r w:rsidRPr="00FE4CE5">
        <w:rPr>
          <w:rFonts w:eastAsiaTheme="minorHAnsi"/>
          <w:sz w:val="28"/>
          <w:szCs w:val="28"/>
          <w:lang w:eastAsia="en-US"/>
        </w:rPr>
        <w:br/>
        <w:t>Руководитель видит фактический маршрут и его километраж. На карту выводится информация об опозданиях и отклонениях от маршрута.</w:t>
      </w:r>
    </w:p>
    <w:p w:rsidR="0015761B" w:rsidRPr="00FE4CE5" w:rsidRDefault="0015761B" w:rsidP="0015761B">
      <w:pPr>
        <w:pStyle w:val="3"/>
        <w:shd w:val="clear" w:color="auto" w:fill="FFFFFF"/>
        <w:spacing w:before="0" w:beforeAutospacing="0" w:after="0" w:afterAutospacing="0" w:line="360" w:lineRule="auto"/>
        <w:ind w:firstLine="709"/>
        <w:jc w:val="both"/>
        <w:rPr>
          <w:rFonts w:eastAsiaTheme="minorHAnsi"/>
          <w:b w:val="0"/>
          <w:bCs w:val="0"/>
          <w:sz w:val="28"/>
          <w:szCs w:val="28"/>
          <w:lang w:eastAsia="en-US"/>
        </w:rPr>
      </w:pPr>
      <w:bookmarkStart w:id="5" w:name="_Toc432879129"/>
      <w:r w:rsidRPr="00FE4CE5">
        <w:rPr>
          <w:rFonts w:eastAsiaTheme="minorHAnsi"/>
          <w:b w:val="0"/>
          <w:bCs w:val="0"/>
          <w:sz w:val="28"/>
          <w:szCs w:val="28"/>
          <w:lang w:eastAsia="en-US"/>
        </w:rPr>
        <w:t>Печать исходящих форм</w:t>
      </w:r>
      <w:bookmarkEnd w:id="5"/>
    </w:p>
    <w:p w:rsidR="0015761B" w:rsidRPr="00FE4CE5" w:rsidRDefault="0015761B" w:rsidP="0015761B">
      <w:pPr>
        <w:pStyle w:val="a9"/>
        <w:shd w:val="clear" w:color="auto" w:fill="FFFFFF"/>
        <w:spacing w:before="0" w:beforeAutospacing="0" w:after="0" w:afterAutospacing="0" w:line="360" w:lineRule="auto"/>
        <w:ind w:firstLine="709"/>
        <w:jc w:val="both"/>
        <w:rPr>
          <w:rFonts w:eastAsiaTheme="minorHAnsi"/>
          <w:sz w:val="28"/>
          <w:szCs w:val="28"/>
          <w:lang w:eastAsia="en-US"/>
        </w:rPr>
      </w:pPr>
      <w:r w:rsidRPr="00FE4CE5">
        <w:rPr>
          <w:rFonts w:eastAsiaTheme="minorHAnsi"/>
          <w:sz w:val="28"/>
          <w:szCs w:val="28"/>
          <w:lang w:eastAsia="en-US"/>
        </w:rPr>
        <w:t>Сервис даёт возможность распечатать карту с маршрутом, а также задание на развозку товара в виде таблицы.</w:t>
      </w:r>
    </w:p>
    <w:p w:rsidR="0015761B" w:rsidRPr="00FE4CE5" w:rsidRDefault="0015761B" w:rsidP="0015761B">
      <w:pPr>
        <w:pStyle w:val="3"/>
        <w:shd w:val="clear" w:color="auto" w:fill="FFFFFF"/>
        <w:spacing w:before="0" w:beforeAutospacing="0" w:after="0" w:afterAutospacing="0" w:line="360" w:lineRule="auto"/>
        <w:ind w:firstLine="709"/>
        <w:jc w:val="both"/>
        <w:rPr>
          <w:rFonts w:eastAsiaTheme="minorHAnsi"/>
          <w:b w:val="0"/>
          <w:bCs w:val="0"/>
          <w:sz w:val="28"/>
          <w:szCs w:val="28"/>
          <w:lang w:eastAsia="en-US"/>
        </w:rPr>
      </w:pPr>
      <w:bookmarkStart w:id="6" w:name="_Toc432879130"/>
      <w:r w:rsidRPr="00FE4CE5">
        <w:rPr>
          <w:rFonts w:eastAsiaTheme="minorHAnsi"/>
          <w:b w:val="0"/>
          <w:bCs w:val="0"/>
          <w:sz w:val="28"/>
          <w:szCs w:val="28"/>
          <w:lang w:eastAsia="en-US"/>
        </w:rPr>
        <w:t>Маршрут у водителя на планшете</w:t>
      </w:r>
      <w:bookmarkEnd w:id="6"/>
    </w:p>
    <w:p w:rsidR="0015761B" w:rsidRPr="00FE4CE5" w:rsidRDefault="0015761B" w:rsidP="0015761B">
      <w:pPr>
        <w:pStyle w:val="a9"/>
        <w:shd w:val="clear" w:color="auto" w:fill="FFFFFF"/>
        <w:spacing w:before="0" w:beforeAutospacing="0" w:after="0" w:afterAutospacing="0" w:line="360" w:lineRule="auto"/>
        <w:ind w:firstLine="709"/>
        <w:jc w:val="both"/>
        <w:rPr>
          <w:rFonts w:eastAsiaTheme="minorHAnsi"/>
          <w:sz w:val="28"/>
          <w:szCs w:val="28"/>
          <w:lang w:eastAsia="en-US"/>
        </w:rPr>
      </w:pPr>
      <w:r w:rsidRPr="00FE4CE5">
        <w:rPr>
          <w:rFonts w:eastAsiaTheme="minorHAnsi"/>
          <w:sz w:val="28"/>
          <w:szCs w:val="28"/>
          <w:lang w:eastAsia="en-US"/>
        </w:rPr>
        <w:t xml:space="preserve">Мобильное приложение под </w:t>
      </w:r>
      <w:proofErr w:type="spellStart"/>
      <w:r w:rsidRPr="00FE4CE5">
        <w:rPr>
          <w:rFonts w:eastAsiaTheme="minorHAnsi"/>
          <w:sz w:val="28"/>
          <w:szCs w:val="28"/>
          <w:lang w:eastAsia="en-US"/>
        </w:rPr>
        <w:t>Android</w:t>
      </w:r>
      <w:proofErr w:type="spellEnd"/>
      <w:r w:rsidRPr="00FE4CE5">
        <w:rPr>
          <w:rFonts w:eastAsiaTheme="minorHAnsi"/>
          <w:sz w:val="28"/>
          <w:szCs w:val="28"/>
          <w:lang w:eastAsia="en-US"/>
        </w:rPr>
        <w:t xml:space="preserve"> даёт водителю возможность всегда видеть маршрут, сформированный логистом. Переключаясь в режим навигации, водитель может следовать по этому </w:t>
      </w:r>
      <w:proofErr w:type="spellStart"/>
      <w:r w:rsidRPr="00FE4CE5">
        <w:rPr>
          <w:rFonts w:eastAsiaTheme="minorHAnsi"/>
          <w:sz w:val="28"/>
          <w:szCs w:val="28"/>
          <w:lang w:eastAsia="en-US"/>
        </w:rPr>
        <w:t>маршруту.В</w:t>
      </w:r>
      <w:proofErr w:type="spellEnd"/>
      <w:r w:rsidRPr="00FE4CE5">
        <w:rPr>
          <w:rFonts w:eastAsiaTheme="minorHAnsi"/>
          <w:sz w:val="28"/>
          <w:szCs w:val="28"/>
          <w:lang w:eastAsia="en-US"/>
        </w:rPr>
        <w:t xml:space="preserve"> течении дня маршруты могут изменяться либо добавляться новые - водителю придут соответствующие уведомления, все изменения оперативно отобразятся в его устройстве.</w:t>
      </w:r>
    </w:p>
    <w:p w:rsidR="0015761B" w:rsidRPr="00FE4CE5" w:rsidRDefault="0015761B" w:rsidP="0015761B">
      <w:pPr>
        <w:pStyle w:val="3"/>
        <w:shd w:val="clear" w:color="auto" w:fill="FFFFFF"/>
        <w:spacing w:before="0" w:beforeAutospacing="0" w:after="0" w:afterAutospacing="0" w:line="360" w:lineRule="auto"/>
        <w:ind w:firstLine="709"/>
        <w:jc w:val="both"/>
        <w:rPr>
          <w:rFonts w:eastAsiaTheme="minorHAnsi"/>
          <w:b w:val="0"/>
          <w:bCs w:val="0"/>
          <w:sz w:val="28"/>
          <w:szCs w:val="28"/>
          <w:lang w:eastAsia="en-US"/>
        </w:rPr>
      </w:pPr>
      <w:bookmarkStart w:id="7" w:name="_Toc432879131"/>
      <w:r w:rsidRPr="00FE4CE5">
        <w:rPr>
          <w:rFonts w:eastAsiaTheme="minorHAnsi"/>
          <w:b w:val="0"/>
          <w:bCs w:val="0"/>
          <w:sz w:val="28"/>
          <w:szCs w:val="28"/>
          <w:lang w:eastAsia="en-US"/>
        </w:rPr>
        <w:t>Импорт и экспорт данных</w:t>
      </w:r>
      <w:bookmarkEnd w:id="7"/>
    </w:p>
    <w:p w:rsidR="0015761B" w:rsidRPr="00FE4CE5" w:rsidRDefault="0015761B" w:rsidP="0015761B">
      <w:pPr>
        <w:pStyle w:val="a9"/>
        <w:shd w:val="clear" w:color="auto" w:fill="FFFFFF"/>
        <w:spacing w:before="0" w:beforeAutospacing="0" w:after="0" w:afterAutospacing="0" w:line="360" w:lineRule="auto"/>
        <w:ind w:firstLine="709"/>
        <w:jc w:val="both"/>
        <w:rPr>
          <w:rFonts w:eastAsiaTheme="minorHAnsi"/>
          <w:sz w:val="28"/>
          <w:szCs w:val="28"/>
          <w:lang w:eastAsia="en-US"/>
        </w:rPr>
      </w:pPr>
      <w:r w:rsidRPr="00FE4CE5">
        <w:rPr>
          <w:rFonts w:eastAsiaTheme="minorHAnsi"/>
          <w:sz w:val="28"/>
          <w:szCs w:val="28"/>
          <w:lang w:eastAsia="en-US"/>
        </w:rPr>
        <w:t>Среди возможных способов интеграции сервиса с учётной системой пользователя, самый простой - это экспорт и импорт файлов с данными. При необходимости логист может не создавать заявки в сервисе, а импортировать их в файле электронных таблиц. После выполнения заданий по расчёту маршрутов, также быстро можно экспортировать файл для дальнейшей работы.</w:t>
      </w:r>
    </w:p>
    <w:p w:rsidR="0015761B" w:rsidRPr="00FE4CE5" w:rsidRDefault="0015761B" w:rsidP="0015761B">
      <w:pPr>
        <w:pStyle w:val="3"/>
        <w:shd w:val="clear" w:color="auto" w:fill="FFFFFF"/>
        <w:spacing w:before="0" w:beforeAutospacing="0" w:after="0" w:afterAutospacing="0" w:line="360" w:lineRule="auto"/>
        <w:ind w:firstLine="709"/>
        <w:jc w:val="both"/>
        <w:rPr>
          <w:rFonts w:eastAsiaTheme="minorHAnsi"/>
          <w:b w:val="0"/>
          <w:bCs w:val="0"/>
          <w:sz w:val="28"/>
          <w:szCs w:val="28"/>
          <w:lang w:eastAsia="en-US"/>
        </w:rPr>
      </w:pPr>
      <w:bookmarkStart w:id="8" w:name="_Toc432879132"/>
      <w:r w:rsidRPr="00FE4CE5">
        <w:rPr>
          <w:rFonts w:eastAsiaTheme="minorHAnsi"/>
          <w:b w:val="0"/>
          <w:bCs w:val="0"/>
          <w:sz w:val="28"/>
          <w:szCs w:val="28"/>
          <w:lang w:eastAsia="en-US"/>
        </w:rPr>
        <w:t>API для интеграции с вашей учетной системой</w:t>
      </w:r>
      <w:bookmarkEnd w:id="8"/>
    </w:p>
    <w:p w:rsidR="0015761B" w:rsidRDefault="0015761B" w:rsidP="0015761B">
      <w:pPr>
        <w:pStyle w:val="a9"/>
        <w:shd w:val="clear" w:color="auto" w:fill="FFFFFF"/>
        <w:spacing w:before="0" w:beforeAutospacing="0" w:after="0" w:afterAutospacing="0" w:line="360" w:lineRule="auto"/>
        <w:ind w:firstLine="709"/>
        <w:jc w:val="both"/>
        <w:rPr>
          <w:rFonts w:eastAsiaTheme="minorHAnsi"/>
          <w:sz w:val="28"/>
          <w:szCs w:val="28"/>
          <w:lang w:eastAsia="en-US"/>
        </w:rPr>
      </w:pPr>
      <w:r w:rsidRPr="00FE4CE5">
        <w:rPr>
          <w:rFonts w:eastAsiaTheme="minorHAnsi"/>
          <w:sz w:val="28"/>
          <w:szCs w:val="28"/>
          <w:lang w:eastAsia="en-US"/>
        </w:rPr>
        <w:t>API - программный интерфейс к веб-службе "Муравьиной логистики" дает возможность разработчикам загружать заявки на доставку продукции и получать оптимальные маршруты в вашей учетной системе. Вы можете настроить полную инкрементную интеграцию по справочникам - автомобилей, торговых точек.</w:t>
      </w:r>
    </w:p>
    <w:p w:rsidR="0015761B" w:rsidRDefault="0015761B" w:rsidP="00C7308F">
      <w:pPr>
        <w:pStyle w:val="a9"/>
        <w:shd w:val="clear" w:color="auto" w:fill="FFFFFF"/>
        <w:spacing w:before="0" w:beforeAutospacing="0" w:after="0" w:afterAutospacing="0" w:line="360" w:lineRule="auto"/>
        <w:ind w:firstLine="709"/>
        <w:jc w:val="both"/>
      </w:pPr>
      <w:r>
        <w:rPr>
          <w:rFonts w:eastAsiaTheme="minorHAnsi"/>
          <w:sz w:val="28"/>
          <w:szCs w:val="28"/>
          <w:lang w:eastAsia="en-US"/>
        </w:rPr>
        <w:t xml:space="preserve">Источник: </w:t>
      </w:r>
      <w:hyperlink r:id="rId10" w:history="1">
        <w:r w:rsidRPr="000B2068">
          <w:rPr>
            <w:rStyle w:val="aa"/>
            <w:rFonts w:eastAsiaTheme="minorHAnsi"/>
            <w:sz w:val="28"/>
            <w:szCs w:val="28"/>
            <w:lang w:eastAsia="en-US"/>
          </w:rPr>
          <w:t>http://ant-logistics.com/main.html</w:t>
        </w:r>
      </w:hyperlink>
    </w:p>
    <w:p w:rsidR="0015761B" w:rsidRPr="00FE4CE5" w:rsidRDefault="0015761B" w:rsidP="0015761B">
      <w:pPr>
        <w:pStyle w:val="a7"/>
        <w:numPr>
          <w:ilvl w:val="1"/>
          <w:numId w:val="2"/>
        </w:numPr>
        <w:spacing w:after="0" w:line="360" w:lineRule="auto"/>
        <w:ind w:firstLine="709"/>
        <w:jc w:val="center"/>
        <w:rPr>
          <w:rFonts w:ascii="Times New Roman" w:hAnsi="Times New Roman" w:cs="Times New Roman"/>
          <w:b/>
          <w:sz w:val="28"/>
          <w:szCs w:val="28"/>
        </w:rPr>
      </w:pPr>
      <w:r w:rsidRPr="00FE4CE5">
        <w:rPr>
          <w:rFonts w:ascii="Times New Roman" w:hAnsi="Times New Roman" w:cs="Times New Roman"/>
          <w:b/>
          <w:sz w:val="28"/>
          <w:szCs w:val="28"/>
        </w:rPr>
        <w:lastRenderedPageBreak/>
        <w:t>Назначение разрабатываемой системы</w:t>
      </w:r>
    </w:p>
    <w:p w:rsidR="0015761B" w:rsidRPr="00FE4CE5" w:rsidRDefault="0015761B" w:rsidP="0015761B">
      <w:pPr>
        <w:pStyle w:val="a7"/>
        <w:spacing w:after="0" w:line="360" w:lineRule="auto"/>
        <w:ind w:left="0" w:firstLine="709"/>
        <w:jc w:val="both"/>
        <w:rPr>
          <w:rFonts w:ascii="Times New Roman" w:hAnsi="Times New Roman" w:cs="Times New Roman"/>
          <w:sz w:val="28"/>
          <w:szCs w:val="28"/>
        </w:rPr>
      </w:pPr>
      <w:r w:rsidRPr="00CA7E1C">
        <w:rPr>
          <w:rFonts w:ascii="Times New Roman" w:hAnsi="Times New Roman" w:cs="Times New Roman"/>
          <w:b/>
          <w:sz w:val="28"/>
          <w:szCs w:val="28"/>
        </w:rPr>
        <w:t>Цель создания системы</w:t>
      </w:r>
      <w:r w:rsidRPr="00FE4CE5">
        <w:rPr>
          <w:rFonts w:ascii="Times New Roman" w:hAnsi="Times New Roman" w:cs="Times New Roman"/>
          <w:sz w:val="28"/>
          <w:szCs w:val="28"/>
        </w:rPr>
        <w:t>:</w:t>
      </w:r>
      <w:r>
        <w:rPr>
          <w:rFonts w:ascii="Times New Roman" w:hAnsi="Times New Roman" w:cs="Times New Roman"/>
          <w:sz w:val="28"/>
          <w:szCs w:val="28"/>
        </w:rPr>
        <w:t xml:space="preserve"> Создание отчетов по заданному периоду, подбор водителя и транспорта для перевозки груза. </w:t>
      </w:r>
    </w:p>
    <w:p w:rsidR="0015761B" w:rsidRPr="0015761B" w:rsidRDefault="0015761B" w:rsidP="0015761B">
      <w:pPr>
        <w:spacing w:after="0" w:line="360" w:lineRule="auto"/>
        <w:ind w:firstLine="709"/>
        <w:jc w:val="both"/>
        <w:rPr>
          <w:rFonts w:ascii="Times New Roman" w:hAnsi="Times New Roman" w:cs="Times New Roman"/>
          <w:b/>
          <w:sz w:val="28"/>
          <w:szCs w:val="28"/>
        </w:rPr>
      </w:pPr>
      <w:r w:rsidRPr="00CA7E1C">
        <w:rPr>
          <w:rFonts w:ascii="Times New Roman" w:hAnsi="Times New Roman" w:cs="Times New Roman"/>
          <w:b/>
          <w:sz w:val="28"/>
          <w:szCs w:val="28"/>
        </w:rPr>
        <w:t>Требования к функциям (задачам), выполняемым системой: Разработка и реализация информационной системы позволит реализовать выполнения следующих функции:</w:t>
      </w:r>
    </w:p>
    <w:p w:rsidR="0015761B" w:rsidRDefault="0015761B" w:rsidP="0015761B">
      <w:pPr>
        <w:pStyle w:val="a7"/>
        <w:numPr>
          <w:ilvl w:val="0"/>
          <w:numId w:val="13"/>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Просмотр и редактирования данных о</w:t>
      </w:r>
      <w:r>
        <w:rPr>
          <w:rFonts w:ascii="Times New Roman" w:hAnsi="Times New Roman" w:cs="Times New Roman"/>
          <w:sz w:val="28"/>
          <w:szCs w:val="28"/>
        </w:rPr>
        <w:t>б</w:t>
      </w:r>
      <w:r w:rsidRPr="00FE4CE5">
        <w:rPr>
          <w:rFonts w:ascii="Times New Roman" w:hAnsi="Times New Roman" w:cs="Times New Roman"/>
          <w:sz w:val="28"/>
          <w:szCs w:val="28"/>
        </w:rPr>
        <w:t xml:space="preserve"> имеющи</w:t>
      </w:r>
      <w:r>
        <w:rPr>
          <w:rFonts w:ascii="Times New Roman" w:hAnsi="Times New Roman" w:cs="Times New Roman"/>
          <w:sz w:val="28"/>
          <w:szCs w:val="28"/>
        </w:rPr>
        <w:t>хся заявках</w:t>
      </w:r>
      <w:r w:rsidRPr="00FE4CE5">
        <w:rPr>
          <w:rFonts w:ascii="Times New Roman" w:hAnsi="Times New Roman" w:cs="Times New Roman"/>
          <w:sz w:val="28"/>
          <w:szCs w:val="28"/>
        </w:rPr>
        <w:t>;</w:t>
      </w:r>
    </w:p>
    <w:p w:rsidR="0015761B" w:rsidRDefault="0015761B"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Добавление новой заявки;</w:t>
      </w:r>
    </w:p>
    <w:p w:rsidR="0015761B" w:rsidRDefault="0015761B"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Составление договора;</w:t>
      </w:r>
    </w:p>
    <w:p w:rsidR="0015761B" w:rsidRDefault="0015761B"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Подбор транспорта</w:t>
      </w:r>
      <w:r w:rsidR="00840A92">
        <w:rPr>
          <w:rFonts w:ascii="Times New Roman" w:hAnsi="Times New Roman" w:cs="Times New Roman"/>
          <w:sz w:val="28"/>
          <w:szCs w:val="28"/>
        </w:rPr>
        <w:t xml:space="preserve"> и водителя</w:t>
      </w:r>
      <w:r>
        <w:rPr>
          <w:rFonts w:ascii="Times New Roman" w:hAnsi="Times New Roman" w:cs="Times New Roman"/>
          <w:sz w:val="28"/>
          <w:szCs w:val="28"/>
        </w:rPr>
        <w:t>;</w:t>
      </w:r>
    </w:p>
    <w:p w:rsidR="0015761B" w:rsidRDefault="004475F2"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Изменение текущего статуса</w:t>
      </w:r>
      <w:r w:rsidR="00840A92">
        <w:rPr>
          <w:rFonts w:ascii="Times New Roman" w:hAnsi="Times New Roman" w:cs="Times New Roman"/>
          <w:sz w:val="28"/>
          <w:szCs w:val="28"/>
        </w:rPr>
        <w:t xml:space="preserve"> о</w:t>
      </w:r>
      <w:r w:rsidR="0015761B">
        <w:rPr>
          <w:rFonts w:ascii="Times New Roman" w:hAnsi="Times New Roman" w:cs="Times New Roman"/>
          <w:sz w:val="28"/>
          <w:szCs w:val="28"/>
        </w:rPr>
        <w:t xml:space="preserve"> транспорте;</w:t>
      </w:r>
    </w:p>
    <w:p w:rsidR="0015761B" w:rsidRDefault="0015761B"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Добавление нового транспорта;</w:t>
      </w:r>
    </w:p>
    <w:p w:rsidR="0015761B" w:rsidRDefault="00840A92"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Изменение статуса</w:t>
      </w:r>
      <w:r w:rsidR="0015761B">
        <w:rPr>
          <w:rFonts w:ascii="Times New Roman" w:hAnsi="Times New Roman" w:cs="Times New Roman"/>
          <w:sz w:val="28"/>
          <w:szCs w:val="28"/>
        </w:rPr>
        <w:t xml:space="preserve"> о водителях;</w:t>
      </w:r>
    </w:p>
    <w:p w:rsidR="0015761B" w:rsidRDefault="0015761B"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Добавление нового водителя;</w:t>
      </w:r>
    </w:p>
    <w:p w:rsidR="0015761B" w:rsidRDefault="0015761B"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Формирование путевого листа;</w:t>
      </w:r>
    </w:p>
    <w:p w:rsidR="0015761B" w:rsidRPr="00FE4CE5" w:rsidRDefault="00804A2D" w:rsidP="0015761B">
      <w:pPr>
        <w:pStyle w:val="a7"/>
        <w:numPr>
          <w:ilvl w:val="0"/>
          <w:numId w:val="13"/>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Составление отчетов за выбранный</w:t>
      </w:r>
      <w:r w:rsidR="0015761B">
        <w:rPr>
          <w:rFonts w:ascii="Times New Roman" w:hAnsi="Times New Roman" w:cs="Times New Roman"/>
          <w:sz w:val="28"/>
          <w:szCs w:val="28"/>
        </w:rPr>
        <w:t xml:space="preserve"> период.</w:t>
      </w:r>
    </w:p>
    <w:p w:rsidR="0015761B" w:rsidRPr="00CA7E1C" w:rsidRDefault="0015761B" w:rsidP="0015761B">
      <w:pPr>
        <w:spacing w:after="0" w:line="360" w:lineRule="auto"/>
        <w:ind w:firstLine="709"/>
        <w:jc w:val="both"/>
        <w:rPr>
          <w:rFonts w:ascii="Times New Roman" w:hAnsi="Times New Roman" w:cs="Times New Roman"/>
          <w:b/>
          <w:sz w:val="28"/>
          <w:szCs w:val="28"/>
        </w:rPr>
      </w:pPr>
      <w:r w:rsidRPr="00CA7E1C">
        <w:rPr>
          <w:rFonts w:ascii="Times New Roman" w:hAnsi="Times New Roman" w:cs="Times New Roman"/>
          <w:b/>
          <w:sz w:val="28"/>
          <w:szCs w:val="28"/>
        </w:rPr>
        <w:t>Требование к видам обеспечениям:</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CA7E1C">
        <w:rPr>
          <w:rFonts w:ascii="Times New Roman" w:hAnsi="Times New Roman" w:cs="Times New Roman"/>
          <w:sz w:val="28"/>
          <w:szCs w:val="28"/>
          <w:u w:val="single"/>
        </w:rPr>
        <w:t>Лингвистическое обеспечение</w:t>
      </w:r>
      <w:r w:rsidRPr="00FE4CE5">
        <w:rPr>
          <w:rFonts w:ascii="Times New Roman" w:hAnsi="Times New Roman" w:cs="Times New Roman"/>
          <w:sz w:val="28"/>
          <w:szCs w:val="28"/>
        </w:rPr>
        <w:t xml:space="preserve"> – программный интерфейс на русском языке. Использованные языки программирование </w:t>
      </w:r>
      <w:r w:rsidRPr="00FE4CE5">
        <w:rPr>
          <w:rFonts w:ascii="Times New Roman" w:hAnsi="Times New Roman" w:cs="Times New Roman"/>
          <w:sz w:val="28"/>
          <w:szCs w:val="28"/>
          <w:lang w:val="en-US"/>
        </w:rPr>
        <w:t>C</w:t>
      </w:r>
      <w:r w:rsidRPr="00FE4CE5">
        <w:rPr>
          <w:rFonts w:ascii="Times New Roman" w:hAnsi="Times New Roman" w:cs="Times New Roman"/>
          <w:sz w:val="28"/>
          <w:szCs w:val="28"/>
        </w:rPr>
        <w:t xml:space="preserve"># и базы данных </w:t>
      </w:r>
      <w:r w:rsidRPr="00FE4CE5">
        <w:rPr>
          <w:rFonts w:ascii="Times New Roman" w:hAnsi="Times New Roman" w:cs="Times New Roman"/>
          <w:sz w:val="28"/>
          <w:szCs w:val="28"/>
          <w:lang w:val="en-US"/>
        </w:rPr>
        <w:t>SQL</w:t>
      </w:r>
      <w:r w:rsidRPr="00FE4CE5">
        <w:rPr>
          <w:rFonts w:ascii="Times New Roman" w:hAnsi="Times New Roman" w:cs="Times New Roman"/>
          <w:sz w:val="28"/>
          <w:szCs w:val="28"/>
        </w:rPr>
        <w:t>.</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CA7E1C">
        <w:rPr>
          <w:rFonts w:ascii="Times New Roman" w:hAnsi="Times New Roman" w:cs="Times New Roman"/>
          <w:sz w:val="28"/>
          <w:szCs w:val="28"/>
          <w:u w:val="single"/>
        </w:rPr>
        <w:t>Программное обеспечение</w:t>
      </w:r>
      <w:r w:rsidRPr="00FE4CE5">
        <w:rPr>
          <w:rFonts w:ascii="Times New Roman" w:hAnsi="Times New Roman" w:cs="Times New Roman"/>
          <w:sz w:val="28"/>
          <w:szCs w:val="28"/>
        </w:rPr>
        <w:t xml:space="preserve"> – на клиентском компьютере</w:t>
      </w:r>
    </w:p>
    <w:p w:rsidR="0015761B" w:rsidRPr="00FE4CE5" w:rsidRDefault="0015761B" w:rsidP="0015761B">
      <w:pPr>
        <w:pStyle w:val="a7"/>
        <w:numPr>
          <w:ilvl w:val="0"/>
          <w:numId w:val="14"/>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 xml:space="preserve">Тип процессора – </w:t>
      </w:r>
      <w:proofErr w:type="spellStart"/>
      <w:r w:rsidRPr="00FE4CE5">
        <w:rPr>
          <w:rFonts w:ascii="Times New Roman" w:hAnsi="Times New Roman" w:cs="Times New Roman"/>
          <w:sz w:val="28"/>
          <w:szCs w:val="28"/>
        </w:rPr>
        <w:t>Pentium</w:t>
      </w:r>
      <w:proofErr w:type="spellEnd"/>
      <w:r w:rsidRPr="00FE4CE5">
        <w:rPr>
          <w:rFonts w:ascii="Times New Roman" w:hAnsi="Times New Roman" w:cs="Times New Roman"/>
          <w:sz w:val="28"/>
          <w:szCs w:val="28"/>
        </w:rPr>
        <w:t xml:space="preserve"> 4 и выше;</w:t>
      </w:r>
    </w:p>
    <w:p w:rsidR="0015761B" w:rsidRPr="00FE4CE5" w:rsidRDefault="0015761B" w:rsidP="0015761B">
      <w:pPr>
        <w:pStyle w:val="a7"/>
        <w:numPr>
          <w:ilvl w:val="0"/>
          <w:numId w:val="14"/>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Оперативная память – 512 и выше;</w:t>
      </w:r>
    </w:p>
    <w:p w:rsidR="0015761B" w:rsidRPr="00FE4CE5" w:rsidRDefault="0015761B" w:rsidP="0015761B">
      <w:pPr>
        <w:pStyle w:val="a7"/>
        <w:numPr>
          <w:ilvl w:val="0"/>
          <w:numId w:val="14"/>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Объем жесткого диска 25 Гб и выше;</w:t>
      </w:r>
    </w:p>
    <w:p w:rsidR="0015761B" w:rsidRPr="00FE4CE5" w:rsidRDefault="0015761B" w:rsidP="0015761B">
      <w:pPr>
        <w:pStyle w:val="a7"/>
        <w:numPr>
          <w:ilvl w:val="0"/>
          <w:numId w:val="14"/>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При</w:t>
      </w:r>
      <w:r>
        <w:rPr>
          <w:rFonts w:ascii="Times New Roman" w:hAnsi="Times New Roman" w:cs="Times New Roman"/>
          <w:sz w:val="28"/>
          <w:szCs w:val="28"/>
        </w:rPr>
        <w:t>нтер, клавиатура, мышь, монитор.</w:t>
      </w:r>
    </w:p>
    <w:p w:rsidR="0015761B" w:rsidRPr="00FE4CE5" w:rsidRDefault="0015761B" w:rsidP="0015761B">
      <w:pPr>
        <w:spacing w:after="0" w:line="360" w:lineRule="auto"/>
        <w:ind w:firstLine="708"/>
        <w:jc w:val="both"/>
        <w:rPr>
          <w:rFonts w:ascii="Times New Roman" w:hAnsi="Times New Roman" w:cs="Times New Roman"/>
          <w:sz w:val="28"/>
          <w:szCs w:val="28"/>
        </w:rPr>
      </w:pPr>
      <w:r w:rsidRPr="00FE4CE5">
        <w:rPr>
          <w:rFonts w:ascii="Times New Roman" w:hAnsi="Times New Roman" w:cs="Times New Roman"/>
          <w:sz w:val="28"/>
          <w:szCs w:val="28"/>
        </w:rPr>
        <w:t>База данных размещается на отдельной станции. Требования к серверной станции:</w:t>
      </w:r>
    </w:p>
    <w:p w:rsidR="0015761B" w:rsidRPr="00FE4CE5" w:rsidRDefault="0015761B" w:rsidP="0015761B">
      <w:pPr>
        <w:pStyle w:val="a7"/>
        <w:numPr>
          <w:ilvl w:val="0"/>
          <w:numId w:val="15"/>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 xml:space="preserve">Тип процессора – </w:t>
      </w:r>
      <w:proofErr w:type="spellStart"/>
      <w:r w:rsidRPr="00FE4CE5">
        <w:rPr>
          <w:rFonts w:ascii="Times New Roman" w:hAnsi="Times New Roman" w:cs="Times New Roman"/>
          <w:sz w:val="28"/>
          <w:szCs w:val="28"/>
        </w:rPr>
        <w:t>Pentium</w:t>
      </w:r>
      <w:proofErr w:type="spellEnd"/>
      <w:r w:rsidRPr="00FE4CE5">
        <w:rPr>
          <w:rFonts w:ascii="Times New Roman" w:hAnsi="Times New Roman" w:cs="Times New Roman"/>
          <w:sz w:val="28"/>
          <w:szCs w:val="28"/>
        </w:rPr>
        <w:t xml:space="preserve"> 4 и выше;</w:t>
      </w:r>
    </w:p>
    <w:p w:rsidR="0015761B" w:rsidRPr="00FE4CE5" w:rsidRDefault="0015761B" w:rsidP="0015761B">
      <w:pPr>
        <w:pStyle w:val="a7"/>
        <w:numPr>
          <w:ilvl w:val="0"/>
          <w:numId w:val="15"/>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Оперативная память – 2Гб и выше;</w:t>
      </w:r>
    </w:p>
    <w:p w:rsidR="0015761B" w:rsidRPr="00FE4CE5" w:rsidRDefault="0015761B" w:rsidP="0015761B">
      <w:pPr>
        <w:pStyle w:val="a7"/>
        <w:numPr>
          <w:ilvl w:val="0"/>
          <w:numId w:val="15"/>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Свободное пространство на жестком диске - 50 Гб и выше;</w:t>
      </w:r>
    </w:p>
    <w:p w:rsidR="0015761B" w:rsidRPr="00FE4CE5" w:rsidRDefault="0015761B" w:rsidP="0015761B">
      <w:pPr>
        <w:pStyle w:val="a7"/>
        <w:numPr>
          <w:ilvl w:val="0"/>
          <w:numId w:val="15"/>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lastRenderedPageBreak/>
        <w:t>Клавиатура, мышь, монитор;</w:t>
      </w:r>
    </w:p>
    <w:p w:rsidR="0015761B" w:rsidRPr="00FE4CE5" w:rsidRDefault="0015761B" w:rsidP="0015761B">
      <w:pPr>
        <w:pStyle w:val="a7"/>
        <w:numPr>
          <w:ilvl w:val="0"/>
          <w:numId w:val="15"/>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Канал обмена данными между сервером и клиентом не менее 1М</w:t>
      </w:r>
      <w:r>
        <w:rPr>
          <w:rFonts w:ascii="Times New Roman" w:hAnsi="Times New Roman" w:cs="Times New Roman"/>
          <w:sz w:val="28"/>
          <w:szCs w:val="28"/>
        </w:rPr>
        <w:t>Б/с.</w:t>
      </w:r>
    </w:p>
    <w:p w:rsidR="0015761B" w:rsidRPr="00FE4CE5" w:rsidRDefault="0015761B" w:rsidP="0015761B">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Требования к информационному обеспечению</w:t>
      </w:r>
    </w:p>
    <w:p w:rsidR="0015761B" w:rsidRPr="00FE4CE5" w:rsidRDefault="0015761B" w:rsidP="0015761B">
      <w:pPr>
        <w:pStyle w:val="a7"/>
        <w:numPr>
          <w:ilvl w:val="0"/>
          <w:numId w:val="16"/>
        </w:numPr>
        <w:spacing w:after="0" w:line="360" w:lineRule="auto"/>
        <w:ind w:left="0" w:firstLine="0"/>
        <w:jc w:val="both"/>
        <w:rPr>
          <w:rFonts w:ascii="Times New Roman" w:hAnsi="Times New Roman" w:cs="Times New Roman"/>
          <w:sz w:val="28"/>
          <w:szCs w:val="28"/>
        </w:rPr>
      </w:pPr>
      <w:proofErr w:type="spellStart"/>
      <w:r w:rsidRPr="00FE4CE5">
        <w:rPr>
          <w:rFonts w:ascii="Times New Roman" w:hAnsi="Times New Roman" w:cs="Times New Roman"/>
          <w:sz w:val="28"/>
          <w:szCs w:val="28"/>
        </w:rPr>
        <w:t>Micrisift.NetFramework</w:t>
      </w:r>
      <w:proofErr w:type="spellEnd"/>
      <w:r w:rsidRPr="00FE4CE5">
        <w:rPr>
          <w:rFonts w:ascii="Times New Roman" w:hAnsi="Times New Roman" w:cs="Times New Roman"/>
          <w:sz w:val="28"/>
          <w:szCs w:val="28"/>
        </w:rPr>
        <w:t>;</w:t>
      </w:r>
    </w:p>
    <w:p w:rsidR="0015761B" w:rsidRPr="00FE4CE5" w:rsidRDefault="0015761B" w:rsidP="0015761B">
      <w:pPr>
        <w:pStyle w:val="a7"/>
        <w:numPr>
          <w:ilvl w:val="0"/>
          <w:numId w:val="16"/>
        </w:numPr>
        <w:spacing w:after="0" w:line="360" w:lineRule="auto"/>
        <w:ind w:left="0" w:firstLine="0"/>
        <w:jc w:val="both"/>
        <w:rPr>
          <w:rFonts w:ascii="Times New Roman" w:hAnsi="Times New Roman" w:cs="Times New Roman"/>
          <w:sz w:val="28"/>
          <w:szCs w:val="28"/>
        </w:rPr>
      </w:pPr>
      <w:r w:rsidRPr="00FE4CE5">
        <w:rPr>
          <w:rFonts w:ascii="Times New Roman" w:hAnsi="Times New Roman" w:cs="Times New Roman"/>
          <w:sz w:val="28"/>
          <w:szCs w:val="28"/>
        </w:rPr>
        <w:t xml:space="preserve">Операционная система – </w:t>
      </w:r>
      <w:proofErr w:type="spellStart"/>
      <w:r w:rsidRPr="00FE4CE5">
        <w:rPr>
          <w:rFonts w:ascii="Times New Roman" w:hAnsi="Times New Roman" w:cs="Times New Roman"/>
          <w:sz w:val="28"/>
          <w:szCs w:val="28"/>
        </w:rPr>
        <w:t>Windows</w:t>
      </w:r>
      <w:proofErr w:type="spellEnd"/>
      <w:r w:rsidRPr="00FE4CE5">
        <w:rPr>
          <w:rFonts w:ascii="Times New Roman" w:hAnsi="Times New Roman" w:cs="Times New Roman"/>
          <w:sz w:val="28"/>
          <w:szCs w:val="28"/>
        </w:rPr>
        <w:t xml:space="preserve"> XP,7,8.</w:t>
      </w:r>
    </w:p>
    <w:p w:rsidR="0015761B" w:rsidRPr="00CA7E1C" w:rsidRDefault="0015761B" w:rsidP="0015761B">
      <w:pPr>
        <w:spacing w:after="0" w:line="360" w:lineRule="auto"/>
        <w:ind w:firstLine="709"/>
        <w:jc w:val="both"/>
        <w:rPr>
          <w:rFonts w:ascii="Times New Roman" w:hAnsi="Times New Roman" w:cs="Times New Roman"/>
          <w:b/>
          <w:sz w:val="28"/>
          <w:szCs w:val="28"/>
        </w:rPr>
      </w:pPr>
      <w:r w:rsidRPr="00CA7E1C">
        <w:rPr>
          <w:rFonts w:ascii="Times New Roman" w:hAnsi="Times New Roman" w:cs="Times New Roman"/>
          <w:b/>
          <w:sz w:val="28"/>
          <w:szCs w:val="28"/>
        </w:rPr>
        <w:t>Входные документы:</w:t>
      </w:r>
    </w:p>
    <w:p w:rsidR="0015761B" w:rsidRDefault="0015761B" w:rsidP="0015761B">
      <w:pPr>
        <w:pStyle w:val="a7"/>
        <w:numPr>
          <w:ilvl w:val="0"/>
          <w:numId w:val="17"/>
        </w:numPr>
        <w:spacing w:after="0" w:line="360" w:lineRule="auto"/>
        <w:ind w:left="0" w:hanging="11"/>
        <w:jc w:val="both"/>
        <w:rPr>
          <w:rFonts w:ascii="Times New Roman" w:hAnsi="Times New Roman" w:cs="Times New Roman"/>
          <w:sz w:val="28"/>
          <w:szCs w:val="28"/>
        </w:rPr>
      </w:pPr>
      <w:r w:rsidRPr="00FE4CE5">
        <w:rPr>
          <w:rFonts w:ascii="Times New Roman" w:hAnsi="Times New Roman" w:cs="Times New Roman"/>
          <w:sz w:val="28"/>
          <w:szCs w:val="28"/>
        </w:rPr>
        <w:t>Заявка</w:t>
      </w:r>
      <w:r>
        <w:rPr>
          <w:rFonts w:ascii="Times New Roman" w:hAnsi="Times New Roman" w:cs="Times New Roman"/>
          <w:sz w:val="28"/>
          <w:szCs w:val="28"/>
        </w:rPr>
        <w:t>;</w:t>
      </w:r>
    </w:p>
    <w:p w:rsidR="0015761B" w:rsidRPr="00FE4CE5" w:rsidRDefault="0015761B" w:rsidP="0015761B">
      <w:pPr>
        <w:pStyle w:val="a7"/>
        <w:numPr>
          <w:ilvl w:val="0"/>
          <w:numId w:val="17"/>
        </w:numPr>
        <w:spacing w:after="0" w:line="360" w:lineRule="auto"/>
        <w:ind w:left="0" w:hanging="11"/>
        <w:jc w:val="both"/>
        <w:rPr>
          <w:rFonts w:ascii="Times New Roman" w:hAnsi="Times New Roman" w:cs="Times New Roman"/>
          <w:sz w:val="28"/>
          <w:szCs w:val="28"/>
        </w:rPr>
      </w:pPr>
      <w:r>
        <w:rPr>
          <w:rFonts w:ascii="Times New Roman" w:hAnsi="Times New Roman" w:cs="Times New Roman"/>
          <w:sz w:val="28"/>
          <w:szCs w:val="28"/>
        </w:rPr>
        <w:t xml:space="preserve">Договор. </w:t>
      </w:r>
    </w:p>
    <w:p w:rsidR="0015761B" w:rsidRPr="00CA7E1C" w:rsidRDefault="0015761B" w:rsidP="0015761B">
      <w:pPr>
        <w:spacing w:after="0" w:line="360" w:lineRule="auto"/>
        <w:ind w:firstLine="709"/>
        <w:jc w:val="both"/>
        <w:rPr>
          <w:rFonts w:ascii="Times New Roman" w:hAnsi="Times New Roman" w:cs="Times New Roman"/>
          <w:b/>
          <w:sz w:val="28"/>
          <w:szCs w:val="28"/>
        </w:rPr>
      </w:pPr>
      <w:r w:rsidRPr="00CA7E1C">
        <w:rPr>
          <w:rFonts w:ascii="Times New Roman" w:hAnsi="Times New Roman" w:cs="Times New Roman"/>
          <w:b/>
          <w:sz w:val="28"/>
          <w:szCs w:val="28"/>
        </w:rPr>
        <w:t>Выходные документы:</w:t>
      </w:r>
    </w:p>
    <w:p w:rsidR="0015761B" w:rsidRDefault="0015761B" w:rsidP="0015761B">
      <w:pPr>
        <w:pStyle w:val="a7"/>
        <w:numPr>
          <w:ilvl w:val="0"/>
          <w:numId w:val="17"/>
        </w:numPr>
        <w:spacing w:after="0" w:line="360" w:lineRule="auto"/>
        <w:ind w:left="0" w:hanging="11"/>
        <w:jc w:val="both"/>
        <w:rPr>
          <w:rFonts w:ascii="Times New Roman" w:hAnsi="Times New Roman" w:cs="Times New Roman"/>
          <w:sz w:val="28"/>
          <w:szCs w:val="28"/>
        </w:rPr>
      </w:pPr>
      <w:r w:rsidRPr="00FE4CE5">
        <w:rPr>
          <w:rFonts w:ascii="Times New Roman" w:hAnsi="Times New Roman" w:cs="Times New Roman"/>
          <w:sz w:val="28"/>
          <w:szCs w:val="28"/>
        </w:rPr>
        <w:t>Отчет</w:t>
      </w:r>
      <w:r>
        <w:rPr>
          <w:rFonts w:ascii="Times New Roman" w:hAnsi="Times New Roman" w:cs="Times New Roman"/>
          <w:sz w:val="28"/>
          <w:szCs w:val="28"/>
        </w:rPr>
        <w:t xml:space="preserve"> по заявкам;</w:t>
      </w:r>
    </w:p>
    <w:p w:rsidR="0015761B" w:rsidRDefault="0015761B" w:rsidP="0015761B">
      <w:pPr>
        <w:pStyle w:val="a7"/>
        <w:numPr>
          <w:ilvl w:val="0"/>
          <w:numId w:val="17"/>
        </w:numPr>
        <w:spacing w:after="0" w:line="360" w:lineRule="auto"/>
        <w:ind w:left="0" w:hanging="11"/>
        <w:jc w:val="both"/>
        <w:rPr>
          <w:rFonts w:ascii="Times New Roman" w:hAnsi="Times New Roman" w:cs="Times New Roman"/>
          <w:sz w:val="28"/>
          <w:szCs w:val="28"/>
        </w:rPr>
      </w:pPr>
      <w:r>
        <w:rPr>
          <w:rFonts w:ascii="Times New Roman" w:hAnsi="Times New Roman" w:cs="Times New Roman"/>
          <w:sz w:val="28"/>
          <w:szCs w:val="28"/>
        </w:rPr>
        <w:t>Отчет по договорам;</w:t>
      </w:r>
    </w:p>
    <w:p w:rsidR="0015761B" w:rsidRPr="00FE4CE5" w:rsidRDefault="0015761B" w:rsidP="0015761B">
      <w:pPr>
        <w:pStyle w:val="a7"/>
        <w:numPr>
          <w:ilvl w:val="0"/>
          <w:numId w:val="17"/>
        </w:numPr>
        <w:spacing w:after="0" w:line="360" w:lineRule="auto"/>
        <w:ind w:left="0" w:hanging="11"/>
        <w:jc w:val="both"/>
        <w:rPr>
          <w:rFonts w:ascii="Times New Roman" w:hAnsi="Times New Roman" w:cs="Times New Roman"/>
          <w:sz w:val="28"/>
          <w:szCs w:val="28"/>
        </w:rPr>
      </w:pPr>
      <w:r>
        <w:rPr>
          <w:rFonts w:ascii="Times New Roman" w:hAnsi="Times New Roman" w:cs="Times New Roman"/>
          <w:sz w:val="28"/>
          <w:szCs w:val="28"/>
        </w:rPr>
        <w:t xml:space="preserve">Отчет по путевым листам. </w:t>
      </w:r>
    </w:p>
    <w:p w:rsidR="0015761B" w:rsidRPr="00FE4CE5" w:rsidRDefault="0015761B" w:rsidP="0015761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д</w:t>
      </w:r>
      <w:r w:rsidR="004546D8">
        <w:rPr>
          <w:rFonts w:ascii="Times New Roman" w:hAnsi="Times New Roman" w:cs="Times New Roman"/>
          <w:sz w:val="28"/>
          <w:szCs w:val="28"/>
        </w:rPr>
        <w:t>окументе</w:t>
      </w:r>
      <w:r w:rsidRPr="00FE4CE5">
        <w:rPr>
          <w:rFonts w:ascii="Times New Roman" w:hAnsi="Times New Roman" w:cs="Times New Roman"/>
          <w:sz w:val="28"/>
          <w:szCs w:val="28"/>
        </w:rPr>
        <w:t xml:space="preserve"> «заявка» </w:t>
      </w:r>
      <w:r w:rsidR="004546D8">
        <w:rPr>
          <w:rFonts w:ascii="Times New Roman" w:hAnsi="Times New Roman" w:cs="Times New Roman"/>
          <w:sz w:val="28"/>
          <w:szCs w:val="28"/>
        </w:rPr>
        <w:t>представлена информация о заказчике и грузе.</w:t>
      </w:r>
    </w:p>
    <w:p w:rsidR="0015761B" w:rsidRDefault="004546D8" w:rsidP="0015761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д</w:t>
      </w:r>
      <w:r w:rsidR="0015761B" w:rsidRPr="00FE4CE5">
        <w:rPr>
          <w:rFonts w:ascii="Times New Roman" w:hAnsi="Times New Roman" w:cs="Times New Roman"/>
          <w:sz w:val="28"/>
          <w:szCs w:val="28"/>
        </w:rPr>
        <w:t>окумент</w:t>
      </w:r>
      <w:r>
        <w:rPr>
          <w:rFonts w:ascii="Times New Roman" w:hAnsi="Times New Roman" w:cs="Times New Roman"/>
          <w:sz w:val="28"/>
          <w:szCs w:val="28"/>
        </w:rPr>
        <w:t>е</w:t>
      </w:r>
      <w:r w:rsidR="0015761B" w:rsidRPr="00FE4CE5">
        <w:rPr>
          <w:rFonts w:ascii="Times New Roman" w:hAnsi="Times New Roman" w:cs="Times New Roman"/>
          <w:sz w:val="28"/>
          <w:szCs w:val="28"/>
        </w:rPr>
        <w:t xml:space="preserve"> «</w:t>
      </w:r>
      <w:r>
        <w:rPr>
          <w:rFonts w:ascii="Times New Roman" w:hAnsi="Times New Roman" w:cs="Times New Roman"/>
          <w:sz w:val="28"/>
          <w:szCs w:val="28"/>
        </w:rPr>
        <w:t>договор</w:t>
      </w:r>
      <w:r w:rsidR="0015761B" w:rsidRPr="00FE4CE5">
        <w:rPr>
          <w:rFonts w:ascii="Times New Roman" w:hAnsi="Times New Roman" w:cs="Times New Roman"/>
          <w:sz w:val="28"/>
          <w:szCs w:val="28"/>
        </w:rPr>
        <w:t xml:space="preserve">» </w:t>
      </w:r>
      <w:r>
        <w:rPr>
          <w:rFonts w:ascii="Times New Roman" w:hAnsi="Times New Roman" w:cs="Times New Roman"/>
          <w:sz w:val="28"/>
          <w:szCs w:val="28"/>
        </w:rPr>
        <w:t>отражена информация о водителе совершающего перевоз, пункты погрузки и разгрузки, а так же название фирмы и расстояние между точками погрузки и разгрузки груза.</w:t>
      </w:r>
    </w:p>
    <w:p w:rsidR="004546D8" w:rsidRDefault="004546D8" w:rsidP="0015761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документе «отчете по заявкам» представлены все заявки за выбранный период.</w:t>
      </w:r>
    </w:p>
    <w:p w:rsidR="004546D8" w:rsidRDefault="004546D8" w:rsidP="004546D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документе «отчете по договорам» представлены все выполненные договоры за выбранный период.</w:t>
      </w:r>
    </w:p>
    <w:p w:rsidR="004546D8" w:rsidRDefault="004546D8" w:rsidP="004546D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документе «отчете по путевым листам» представлены все путевые листы за выбранный период.</w:t>
      </w:r>
    </w:p>
    <w:p w:rsidR="004546D8" w:rsidRDefault="004546D8">
      <w:pPr>
        <w:rPr>
          <w:rFonts w:ascii="Times New Roman" w:hAnsi="Times New Roman" w:cs="Times New Roman"/>
          <w:sz w:val="28"/>
          <w:szCs w:val="28"/>
        </w:rPr>
      </w:pPr>
      <w:r>
        <w:rPr>
          <w:rFonts w:ascii="Times New Roman" w:hAnsi="Times New Roman" w:cs="Times New Roman"/>
          <w:sz w:val="28"/>
          <w:szCs w:val="28"/>
        </w:rPr>
        <w:br w:type="page"/>
      </w:r>
    </w:p>
    <w:p w:rsidR="004546D8" w:rsidRPr="00FE4CE5" w:rsidRDefault="004546D8" w:rsidP="004546D8">
      <w:pPr>
        <w:pStyle w:val="a7"/>
        <w:numPr>
          <w:ilvl w:val="0"/>
          <w:numId w:val="2"/>
        </w:numPr>
        <w:spacing w:after="0" w:line="360" w:lineRule="auto"/>
        <w:ind w:left="0" w:firstLine="0"/>
        <w:jc w:val="center"/>
        <w:rPr>
          <w:rFonts w:ascii="Times New Roman" w:hAnsi="Times New Roman" w:cs="Times New Roman"/>
          <w:b/>
          <w:sz w:val="28"/>
          <w:szCs w:val="28"/>
        </w:rPr>
      </w:pPr>
      <w:r w:rsidRPr="00FE4CE5">
        <w:rPr>
          <w:rFonts w:ascii="Times New Roman" w:hAnsi="Times New Roman" w:cs="Times New Roman"/>
          <w:b/>
          <w:sz w:val="28"/>
          <w:szCs w:val="28"/>
        </w:rPr>
        <w:lastRenderedPageBreak/>
        <w:t>Информационная модель</w:t>
      </w:r>
    </w:p>
    <w:p w:rsidR="004546D8" w:rsidRPr="00FE4CE5" w:rsidRDefault="004546D8" w:rsidP="004546D8">
      <w:pPr>
        <w:pStyle w:val="a7"/>
        <w:numPr>
          <w:ilvl w:val="1"/>
          <w:numId w:val="2"/>
        </w:numPr>
        <w:spacing w:after="0" w:line="360" w:lineRule="auto"/>
        <w:ind w:left="0" w:firstLine="0"/>
        <w:jc w:val="center"/>
        <w:rPr>
          <w:rFonts w:ascii="Times New Roman" w:hAnsi="Times New Roman" w:cs="Times New Roman"/>
          <w:b/>
          <w:sz w:val="28"/>
          <w:szCs w:val="28"/>
        </w:rPr>
      </w:pPr>
      <w:r w:rsidRPr="00FE4CE5">
        <w:rPr>
          <w:rFonts w:ascii="Times New Roman" w:hAnsi="Times New Roman" w:cs="Times New Roman"/>
          <w:b/>
          <w:sz w:val="28"/>
          <w:szCs w:val="28"/>
        </w:rPr>
        <w:t xml:space="preserve">Диаграмма </w:t>
      </w:r>
      <w:r w:rsidRPr="00FE4CE5">
        <w:rPr>
          <w:rFonts w:ascii="Times New Roman" w:hAnsi="Times New Roman" w:cs="Times New Roman"/>
          <w:b/>
          <w:sz w:val="28"/>
          <w:szCs w:val="28"/>
          <w:lang w:val="en-US"/>
        </w:rPr>
        <w:t>IDF0</w:t>
      </w:r>
    </w:p>
    <w:p w:rsidR="004546D8" w:rsidRDefault="000D19CC" w:rsidP="004546D8">
      <w:pPr>
        <w:spacing w:after="0" w:line="360" w:lineRule="auto"/>
        <w:ind w:firstLine="709"/>
        <w:jc w:val="both"/>
        <w:rPr>
          <w:rFonts w:ascii="Times New Roman" w:hAnsi="Times New Roman" w:cs="Times New Roman"/>
          <w:sz w:val="28"/>
          <w:szCs w:val="28"/>
        </w:rPr>
      </w:pPr>
      <w:r w:rsidRPr="000D19CC">
        <w:rPr>
          <w:noProof/>
        </w:rPr>
        <w:pict>
          <v:shapetype id="_x0000_t202" coordsize="21600,21600" o:spt="202" path="m,l,21600r21600,l21600,xe">
            <v:stroke joinstyle="miter"/>
            <v:path gradientshapeok="t" o:connecttype="rect"/>
          </v:shapetype>
          <v:shape id="_x0000_s1026" type="#_x0000_t202" style="position:absolute;left:0;text-align:left;margin-left:-41.7pt;margin-top:491.55pt;width:513.35pt;height:.05pt;z-index:251660288" wrapcoords="-32 0 -32 20925 21600 20925 21600 0 -32 0" stroked="f">
            <v:textbox style="mso-next-textbox:#_x0000_s1026;mso-fit-shape-to-text:t" inset="0,0,0,0">
              <w:txbxContent>
                <w:p w:rsidR="00804A2D" w:rsidRPr="00804A2D" w:rsidRDefault="00804A2D" w:rsidP="00804A2D">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 Модель исследуемой системы типа «Черный ящик»</w:t>
                  </w:r>
                </w:p>
              </w:txbxContent>
            </v:textbox>
            <w10:wrap type="tight"/>
          </v:shape>
        </w:pict>
      </w:r>
      <w:r w:rsidR="00804A2D">
        <w:rPr>
          <w:rFonts w:ascii="Times New Roman" w:hAnsi="Times New Roman" w:cs="Times New Roman"/>
          <w:noProof/>
          <w:sz w:val="28"/>
          <w:szCs w:val="28"/>
          <w:lang w:eastAsia="ru-RU"/>
        </w:rPr>
        <w:drawing>
          <wp:anchor distT="0" distB="0" distL="114300" distR="114300" simplePos="0" relativeHeight="251658240" behindDoc="1" locked="0" layoutInCell="1" allowOverlap="1">
            <wp:simplePos x="0" y="0"/>
            <wp:positionH relativeFrom="column">
              <wp:posOffset>-529590</wp:posOffset>
            </wp:positionH>
            <wp:positionV relativeFrom="paragraph">
              <wp:posOffset>1834515</wp:posOffset>
            </wp:positionV>
            <wp:extent cx="6519545" cy="4351020"/>
            <wp:effectExtent l="19050" t="0" r="0" b="0"/>
            <wp:wrapTight wrapText="bothSides">
              <wp:wrapPolygon edited="0">
                <wp:start x="-63" y="0"/>
                <wp:lineTo x="-63" y="21468"/>
                <wp:lineTo x="21585" y="21468"/>
                <wp:lineTo x="21585" y="0"/>
                <wp:lineTo x="-63" y="0"/>
              </wp:wrapPolygon>
            </wp:wrapTight>
            <wp:docPr id="1" name="Рисунок 0" descr="черный ящ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ный ящик.jpg"/>
                    <pic:cNvPicPr/>
                  </pic:nvPicPr>
                  <pic:blipFill>
                    <a:blip r:embed="rId11" cstate="print"/>
                    <a:stretch>
                      <a:fillRect/>
                    </a:stretch>
                  </pic:blipFill>
                  <pic:spPr>
                    <a:xfrm>
                      <a:off x="0" y="0"/>
                      <a:ext cx="6519545" cy="4351020"/>
                    </a:xfrm>
                    <a:prstGeom prst="rect">
                      <a:avLst/>
                    </a:prstGeom>
                  </pic:spPr>
                </pic:pic>
              </a:graphicData>
            </a:graphic>
          </wp:anchor>
        </w:drawing>
      </w:r>
      <w:r w:rsidR="004546D8" w:rsidRPr="00FE4CE5">
        <w:rPr>
          <w:rFonts w:ascii="Times New Roman" w:hAnsi="Times New Roman" w:cs="Times New Roman"/>
          <w:sz w:val="28"/>
          <w:szCs w:val="28"/>
        </w:rPr>
        <w:t>Входными элементами системы является «заявка»</w:t>
      </w:r>
      <w:r w:rsidR="004546D8">
        <w:rPr>
          <w:rFonts w:ascii="Times New Roman" w:hAnsi="Times New Roman" w:cs="Times New Roman"/>
          <w:sz w:val="28"/>
          <w:szCs w:val="28"/>
        </w:rPr>
        <w:t xml:space="preserve"> и «договор»</w:t>
      </w:r>
      <w:r w:rsidR="004546D8" w:rsidRPr="00FE4CE5">
        <w:rPr>
          <w:rFonts w:ascii="Times New Roman" w:hAnsi="Times New Roman" w:cs="Times New Roman"/>
          <w:sz w:val="28"/>
          <w:szCs w:val="28"/>
        </w:rPr>
        <w:t>. Внутри системы</w:t>
      </w:r>
      <w:r w:rsidR="004546D8">
        <w:rPr>
          <w:rFonts w:ascii="Times New Roman" w:hAnsi="Times New Roman" w:cs="Times New Roman"/>
          <w:sz w:val="28"/>
          <w:szCs w:val="28"/>
        </w:rPr>
        <w:t xml:space="preserve"> работник отдела эксплуатации, </w:t>
      </w:r>
      <w:r w:rsidR="004546D8" w:rsidRPr="00FE4CE5">
        <w:rPr>
          <w:rFonts w:ascii="Times New Roman" w:hAnsi="Times New Roman" w:cs="Times New Roman"/>
          <w:sz w:val="28"/>
          <w:szCs w:val="28"/>
        </w:rPr>
        <w:t>диспетчер</w:t>
      </w:r>
      <w:r w:rsidR="004546D8">
        <w:rPr>
          <w:rFonts w:ascii="Times New Roman" w:hAnsi="Times New Roman" w:cs="Times New Roman"/>
          <w:sz w:val="28"/>
          <w:szCs w:val="28"/>
        </w:rPr>
        <w:t xml:space="preserve"> и бухгалтер</w:t>
      </w:r>
      <w:r w:rsidR="004546D8" w:rsidRPr="00FE4CE5">
        <w:rPr>
          <w:rFonts w:ascii="Times New Roman" w:hAnsi="Times New Roman" w:cs="Times New Roman"/>
          <w:sz w:val="28"/>
          <w:szCs w:val="28"/>
        </w:rPr>
        <w:t xml:space="preserve">  руководствуясь должностными инструкциями, выполняют обработку входных элементов в выходные</w:t>
      </w:r>
      <w:r w:rsidR="004546D8">
        <w:rPr>
          <w:rFonts w:ascii="Times New Roman" w:hAnsi="Times New Roman" w:cs="Times New Roman"/>
          <w:sz w:val="28"/>
          <w:szCs w:val="28"/>
        </w:rPr>
        <w:t>. Выходными</w:t>
      </w:r>
      <w:r w:rsidR="004546D8" w:rsidRPr="00FE4CE5">
        <w:rPr>
          <w:rFonts w:ascii="Times New Roman" w:hAnsi="Times New Roman" w:cs="Times New Roman"/>
          <w:sz w:val="28"/>
          <w:szCs w:val="28"/>
        </w:rPr>
        <w:t xml:space="preserve"> элемент</w:t>
      </w:r>
      <w:r w:rsidR="004546D8">
        <w:rPr>
          <w:rFonts w:ascii="Times New Roman" w:hAnsi="Times New Roman" w:cs="Times New Roman"/>
          <w:sz w:val="28"/>
          <w:szCs w:val="28"/>
        </w:rPr>
        <w:t>ами</w:t>
      </w:r>
      <w:r w:rsidR="004546D8" w:rsidRPr="00FE4CE5">
        <w:rPr>
          <w:rFonts w:ascii="Times New Roman" w:hAnsi="Times New Roman" w:cs="Times New Roman"/>
          <w:sz w:val="28"/>
          <w:szCs w:val="28"/>
        </w:rPr>
        <w:t xml:space="preserve"> явля</w:t>
      </w:r>
      <w:r w:rsidR="004546D8">
        <w:rPr>
          <w:rFonts w:ascii="Times New Roman" w:hAnsi="Times New Roman" w:cs="Times New Roman"/>
          <w:sz w:val="28"/>
          <w:szCs w:val="28"/>
        </w:rPr>
        <w:t>ются «отчет по заказам», «отчет по договорам» и «отчет по путевым листам»</w:t>
      </w:r>
      <w:r w:rsidR="004546D8" w:rsidRPr="00FE4CE5">
        <w:rPr>
          <w:rFonts w:ascii="Times New Roman" w:hAnsi="Times New Roman" w:cs="Times New Roman"/>
          <w:sz w:val="28"/>
          <w:szCs w:val="28"/>
        </w:rPr>
        <w:t>.</w:t>
      </w:r>
      <w:r w:rsidR="007C1030">
        <w:rPr>
          <w:rFonts w:ascii="Times New Roman" w:hAnsi="Times New Roman" w:cs="Times New Roman"/>
          <w:sz w:val="28"/>
          <w:szCs w:val="28"/>
        </w:rPr>
        <w:t xml:space="preserve"> Диаграмма </w:t>
      </w:r>
      <w:r w:rsidR="007C1030">
        <w:rPr>
          <w:rFonts w:ascii="Times New Roman" w:hAnsi="Times New Roman" w:cs="Times New Roman"/>
          <w:sz w:val="28"/>
          <w:szCs w:val="28"/>
          <w:lang w:val="en-US"/>
        </w:rPr>
        <w:t>IDF</w:t>
      </w:r>
      <w:r w:rsidR="007C1030" w:rsidRPr="003515D0">
        <w:rPr>
          <w:rFonts w:ascii="Times New Roman" w:hAnsi="Times New Roman" w:cs="Times New Roman"/>
          <w:sz w:val="28"/>
          <w:szCs w:val="28"/>
        </w:rPr>
        <w:t xml:space="preserve">0 </w:t>
      </w:r>
      <w:r w:rsidR="007C1030">
        <w:rPr>
          <w:rFonts w:ascii="Times New Roman" w:hAnsi="Times New Roman" w:cs="Times New Roman"/>
          <w:sz w:val="28"/>
          <w:szCs w:val="28"/>
        </w:rPr>
        <w:t>представлена на рисунке</w:t>
      </w:r>
      <w:r w:rsidR="00804A2D">
        <w:rPr>
          <w:rFonts w:ascii="Times New Roman" w:hAnsi="Times New Roman" w:cs="Times New Roman"/>
          <w:sz w:val="28"/>
          <w:szCs w:val="28"/>
        </w:rPr>
        <w:t xml:space="preserve"> 1. </w:t>
      </w:r>
    </w:p>
    <w:p w:rsidR="008C4868" w:rsidRPr="008C4868" w:rsidRDefault="00804A2D" w:rsidP="004475F2">
      <w:pPr>
        <w:spacing w:after="0" w:line="360" w:lineRule="auto"/>
        <w:ind w:firstLine="709"/>
        <w:jc w:val="both"/>
        <w:rPr>
          <w:rFonts w:ascii="Times New Roman" w:hAnsi="Times New Roman" w:cs="Times New Roman"/>
          <w:sz w:val="28"/>
          <w:szCs w:val="28"/>
        </w:rPr>
      </w:pPr>
      <w:r w:rsidRPr="00FE4CE5">
        <w:rPr>
          <w:rFonts w:ascii="Times New Roman" w:hAnsi="Times New Roman" w:cs="Times New Roman"/>
          <w:sz w:val="28"/>
          <w:szCs w:val="28"/>
        </w:rPr>
        <w:t xml:space="preserve">При поступлении новой заявки работник отдела эксплуатации, следуя должностным инструкциям, принимает ее и </w:t>
      </w:r>
      <w:r w:rsidR="003B03E8">
        <w:rPr>
          <w:rFonts w:ascii="Times New Roman" w:hAnsi="Times New Roman" w:cs="Times New Roman"/>
          <w:sz w:val="28"/>
          <w:szCs w:val="28"/>
        </w:rPr>
        <w:t>создает документ «Договор», затем передает заявку диспетчеру.</w:t>
      </w:r>
      <w:r w:rsidRPr="00FE4CE5">
        <w:rPr>
          <w:rFonts w:ascii="Times New Roman" w:hAnsi="Times New Roman" w:cs="Times New Roman"/>
          <w:sz w:val="28"/>
          <w:szCs w:val="28"/>
        </w:rPr>
        <w:t xml:space="preserve"> После этого диспетчер, следуя должностным инструкциям,  формирует документ «Путевой лист» и передает е</w:t>
      </w:r>
      <w:r>
        <w:rPr>
          <w:rFonts w:ascii="Times New Roman" w:hAnsi="Times New Roman" w:cs="Times New Roman"/>
          <w:sz w:val="28"/>
          <w:szCs w:val="28"/>
        </w:rPr>
        <w:t>го</w:t>
      </w:r>
      <w:r w:rsidRPr="00FE4CE5">
        <w:rPr>
          <w:rFonts w:ascii="Times New Roman" w:hAnsi="Times New Roman" w:cs="Times New Roman"/>
          <w:sz w:val="28"/>
          <w:szCs w:val="28"/>
        </w:rPr>
        <w:t xml:space="preserve"> водителю. Водитель, следуя должностным инструкциям, перевозит груз и передает документ «путевой лист» диспетчеру. После этого диспетчер, </w:t>
      </w:r>
      <w:r w:rsidRPr="00FE4CE5">
        <w:rPr>
          <w:rFonts w:ascii="Times New Roman" w:hAnsi="Times New Roman" w:cs="Times New Roman"/>
          <w:sz w:val="28"/>
          <w:szCs w:val="28"/>
        </w:rPr>
        <w:lastRenderedPageBreak/>
        <w:t>следуя должностным инструкциям,</w:t>
      </w:r>
      <w:r w:rsidR="003B03E8">
        <w:rPr>
          <w:rFonts w:ascii="Times New Roman" w:hAnsi="Times New Roman" w:cs="Times New Roman"/>
          <w:sz w:val="28"/>
          <w:szCs w:val="28"/>
        </w:rPr>
        <w:t xml:space="preserve"> передает документы бухгалтеру</w:t>
      </w:r>
      <w:r w:rsidRPr="00FE4CE5">
        <w:rPr>
          <w:rFonts w:ascii="Times New Roman" w:hAnsi="Times New Roman" w:cs="Times New Roman"/>
          <w:sz w:val="28"/>
          <w:szCs w:val="28"/>
        </w:rPr>
        <w:t xml:space="preserve">, который </w:t>
      </w:r>
      <w:r w:rsidR="003B03E8">
        <w:rPr>
          <w:rFonts w:ascii="Times New Roman" w:hAnsi="Times New Roman" w:cs="Times New Roman"/>
          <w:sz w:val="28"/>
          <w:szCs w:val="28"/>
        </w:rPr>
        <w:t>формирует отчетные документы, являющимися выходными документами</w:t>
      </w:r>
      <w:r w:rsidRPr="00FE4CE5">
        <w:rPr>
          <w:rFonts w:ascii="Times New Roman" w:hAnsi="Times New Roman" w:cs="Times New Roman"/>
          <w:sz w:val="28"/>
          <w:szCs w:val="28"/>
        </w:rPr>
        <w:t xml:space="preserve">. </w:t>
      </w:r>
      <w:r w:rsidR="008C4868">
        <w:rPr>
          <w:noProof/>
          <w:lang w:eastAsia="ru-RU"/>
        </w:rPr>
        <w:drawing>
          <wp:anchor distT="0" distB="0" distL="114300" distR="114300" simplePos="0" relativeHeight="251661312" behindDoc="1" locked="0" layoutInCell="1" allowOverlap="1">
            <wp:simplePos x="0" y="0"/>
            <wp:positionH relativeFrom="column">
              <wp:posOffset>-274320</wp:posOffset>
            </wp:positionH>
            <wp:positionV relativeFrom="paragraph">
              <wp:posOffset>916940</wp:posOffset>
            </wp:positionV>
            <wp:extent cx="6092190" cy="4167505"/>
            <wp:effectExtent l="19050" t="0" r="3810" b="0"/>
            <wp:wrapTight wrapText="bothSides">
              <wp:wrapPolygon edited="0">
                <wp:start x="-68" y="0"/>
                <wp:lineTo x="-68" y="21524"/>
                <wp:lineTo x="21614" y="21524"/>
                <wp:lineTo x="21614" y="0"/>
                <wp:lineTo x="-68" y="0"/>
              </wp:wrapPolygon>
            </wp:wrapTight>
            <wp:docPr id="2" name="Рисунок 1" descr="декомпози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композиция.jpg"/>
                    <pic:cNvPicPr/>
                  </pic:nvPicPr>
                  <pic:blipFill>
                    <a:blip r:embed="rId12" cstate="print"/>
                    <a:stretch>
                      <a:fillRect/>
                    </a:stretch>
                  </pic:blipFill>
                  <pic:spPr>
                    <a:xfrm>
                      <a:off x="0" y="0"/>
                      <a:ext cx="6092190" cy="4167505"/>
                    </a:xfrm>
                    <a:prstGeom prst="rect">
                      <a:avLst/>
                    </a:prstGeom>
                  </pic:spPr>
                </pic:pic>
              </a:graphicData>
            </a:graphic>
          </wp:anchor>
        </w:drawing>
      </w:r>
      <w:r w:rsidRPr="00FE4CE5">
        <w:rPr>
          <w:rFonts w:ascii="Times New Roman" w:hAnsi="Times New Roman" w:cs="Times New Roman"/>
          <w:sz w:val="28"/>
          <w:szCs w:val="28"/>
        </w:rPr>
        <w:t xml:space="preserve">Данный </w:t>
      </w:r>
      <w:r>
        <w:rPr>
          <w:rFonts w:ascii="Times New Roman" w:hAnsi="Times New Roman" w:cs="Times New Roman"/>
          <w:sz w:val="28"/>
          <w:szCs w:val="28"/>
        </w:rPr>
        <w:t>процесс предст</w:t>
      </w:r>
      <w:r w:rsidR="003B03E8">
        <w:rPr>
          <w:rFonts w:ascii="Times New Roman" w:hAnsi="Times New Roman" w:cs="Times New Roman"/>
          <w:sz w:val="28"/>
          <w:szCs w:val="28"/>
        </w:rPr>
        <w:t>авлен на рисунке 2</w:t>
      </w:r>
      <w:r w:rsidRPr="00FE4CE5">
        <w:rPr>
          <w:rFonts w:ascii="Times New Roman" w:hAnsi="Times New Roman" w:cs="Times New Roman"/>
          <w:sz w:val="28"/>
          <w:szCs w:val="28"/>
        </w:rPr>
        <w:t>.</w:t>
      </w:r>
    </w:p>
    <w:p w:rsidR="008C4868" w:rsidRDefault="000D19CC" w:rsidP="008C4868">
      <w:pPr>
        <w:pStyle w:val="a7"/>
        <w:numPr>
          <w:ilvl w:val="1"/>
          <w:numId w:val="2"/>
        </w:numPr>
        <w:spacing w:after="0" w:line="360" w:lineRule="auto"/>
        <w:jc w:val="center"/>
        <w:rPr>
          <w:rFonts w:ascii="Times New Roman" w:hAnsi="Times New Roman" w:cs="Times New Roman"/>
          <w:b/>
          <w:sz w:val="28"/>
          <w:szCs w:val="28"/>
        </w:rPr>
      </w:pPr>
      <w:r w:rsidRPr="000D19CC">
        <w:rPr>
          <w:noProof/>
        </w:rPr>
        <w:pict>
          <v:shape id="_x0000_s1028" type="#_x0000_t202" style="position:absolute;left:0;text-align:left;margin-left:-17.4pt;margin-top:314.75pt;width:468.15pt;height:26.1pt;z-index:251666432" wrapcoords="-35 0 -35 20800 21600 20800 21600 0 -35 0" stroked="f">
            <v:textbox style="mso-fit-shape-to-text:t" inset="0,0,0,0">
              <w:txbxContent>
                <w:p w:rsidR="008C4868" w:rsidRPr="008C4868" w:rsidRDefault="008C4868" w:rsidP="008C4868">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3. Диаграмма классов</w:t>
                  </w:r>
                </w:p>
              </w:txbxContent>
            </v:textbox>
            <w10:wrap type="tight"/>
          </v:shape>
        </w:pict>
      </w:r>
      <w:r w:rsidR="008C4868">
        <w:rPr>
          <w:noProof/>
          <w:lang w:eastAsia="ru-RU"/>
        </w:rPr>
        <w:drawing>
          <wp:anchor distT="0" distB="0" distL="114300" distR="114300" simplePos="0" relativeHeight="251664384" behindDoc="1" locked="0" layoutInCell="1" allowOverlap="1">
            <wp:simplePos x="0" y="0"/>
            <wp:positionH relativeFrom="column">
              <wp:posOffset>-274320</wp:posOffset>
            </wp:positionH>
            <wp:positionV relativeFrom="paragraph">
              <wp:posOffset>669290</wp:posOffset>
            </wp:positionV>
            <wp:extent cx="5945505" cy="3412490"/>
            <wp:effectExtent l="19050" t="0" r="0" b="0"/>
            <wp:wrapTight wrapText="bothSides">
              <wp:wrapPolygon edited="0">
                <wp:start x="-69" y="0"/>
                <wp:lineTo x="-69" y="21463"/>
                <wp:lineTo x="21593" y="21463"/>
                <wp:lineTo x="21593" y="0"/>
                <wp:lineTo x="-69" y="0"/>
              </wp:wrapPolygon>
            </wp:wrapTight>
            <wp:docPr id="3" name="Рисунок 2" descr="клас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ласс.jpg"/>
                    <pic:cNvPicPr/>
                  </pic:nvPicPr>
                  <pic:blipFill>
                    <a:blip r:embed="rId13" cstate="print"/>
                    <a:stretch>
                      <a:fillRect/>
                    </a:stretch>
                  </pic:blipFill>
                  <pic:spPr>
                    <a:xfrm>
                      <a:off x="0" y="0"/>
                      <a:ext cx="5945505" cy="3412490"/>
                    </a:xfrm>
                    <a:prstGeom prst="rect">
                      <a:avLst/>
                    </a:prstGeom>
                  </pic:spPr>
                </pic:pic>
              </a:graphicData>
            </a:graphic>
          </wp:anchor>
        </w:drawing>
      </w:r>
      <w:r w:rsidRPr="000D19CC">
        <w:rPr>
          <w:noProof/>
        </w:rPr>
        <w:pict>
          <v:shape id="_x0000_s1027" type="#_x0000_t202" style="position:absolute;left:0;text-align:left;margin-left:-44.3pt;margin-top:-2.75pt;width:522.1pt;height:26.1pt;z-index:251663360;mso-position-horizontal-relative:text;mso-position-vertical-relative:text" wrapcoords="-31 0 -31 20925 21600 20925 21600 0 -31 0" stroked="f">
            <v:textbox style="mso-next-textbox:#_x0000_s1027;mso-fit-shape-to-text:t" inset="0,0,0,0">
              <w:txbxContent>
                <w:p w:rsidR="009A5E81" w:rsidRPr="009A5E81" w:rsidRDefault="009A5E81" w:rsidP="009A5E81">
                  <w:pPr>
                    <w:pStyle w:val="a3"/>
                    <w:rPr>
                      <w:rFonts w:ascii="Times New Roman" w:hAnsi="Times New Roman" w:cs="Times New Roman"/>
                      <w:b w:val="0"/>
                      <w:color w:val="000000" w:themeColor="text1"/>
                      <w:sz w:val="28"/>
                      <w:szCs w:val="28"/>
                      <w:lang w:val="en-US"/>
                    </w:rPr>
                  </w:pPr>
                  <w:r>
                    <w:rPr>
                      <w:rFonts w:ascii="Times New Roman" w:hAnsi="Times New Roman" w:cs="Times New Roman"/>
                      <w:b w:val="0"/>
                      <w:color w:val="000000" w:themeColor="text1"/>
                      <w:sz w:val="28"/>
                      <w:szCs w:val="28"/>
                    </w:rPr>
                    <w:t xml:space="preserve">Рисунок 2. Декомпозиция </w:t>
                  </w:r>
                  <w:r>
                    <w:rPr>
                      <w:rFonts w:ascii="Times New Roman" w:hAnsi="Times New Roman" w:cs="Times New Roman"/>
                      <w:b w:val="0"/>
                      <w:color w:val="000000" w:themeColor="text1"/>
                      <w:sz w:val="28"/>
                      <w:szCs w:val="28"/>
                      <w:lang w:val="en-US"/>
                    </w:rPr>
                    <w:t>IDF0</w:t>
                  </w:r>
                </w:p>
              </w:txbxContent>
            </v:textbox>
            <w10:wrap type="tight"/>
          </v:shape>
        </w:pict>
      </w:r>
      <w:r w:rsidR="00E61304" w:rsidRPr="00E61304">
        <w:rPr>
          <w:rFonts w:ascii="Times New Roman" w:hAnsi="Times New Roman" w:cs="Times New Roman"/>
          <w:b/>
          <w:sz w:val="28"/>
          <w:szCs w:val="28"/>
        </w:rPr>
        <w:t>Диаграмма классов</w:t>
      </w: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Default="0013712A">
      <w:pPr>
        <w:rPr>
          <w:rFonts w:ascii="Times New Roman" w:hAnsi="Times New Roman" w:cs="Times New Roman"/>
          <w:b/>
          <w:sz w:val="28"/>
          <w:szCs w:val="28"/>
        </w:rPr>
      </w:pPr>
    </w:p>
    <w:p w:rsidR="0013712A" w:rsidRPr="0013712A" w:rsidRDefault="0013712A">
      <w:pPr>
        <w:rPr>
          <w:rFonts w:ascii="Times New Roman" w:hAnsi="Times New Roman" w:cs="Times New Roman"/>
          <w:b/>
          <w:color w:val="FF0000"/>
          <w:sz w:val="48"/>
          <w:szCs w:val="48"/>
        </w:rPr>
      </w:pPr>
      <w:r w:rsidRPr="0013712A">
        <w:rPr>
          <w:rFonts w:ascii="Times New Roman" w:hAnsi="Times New Roman" w:cs="Times New Roman"/>
          <w:b/>
          <w:color w:val="FF0000"/>
          <w:sz w:val="48"/>
          <w:szCs w:val="48"/>
        </w:rPr>
        <w:lastRenderedPageBreak/>
        <w:t>Не понятна модель БД. Как она построена? Какие таблицы? Какие поля в таблицах? Какие связи?</w:t>
      </w:r>
    </w:p>
    <w:p w:rsidR="0013712A" w:rsidRPr="0013712A" w:rsidRDefault="0013712A">
      <w:pPr>
        <w:rPr>
          <w:rFonts w:ascii="Times New Roman" w:hAnsi="Times New Roman" w:cs="Times New Roman"/>
          <w:b/>
          <w:color w:val="FF0000"/>
          <w:sz w:val="48"/>
          <w:szCs w:val="48"/>
        </w:rPr>
      </w:pPr>
      <w:r w:rsidRPr="0013712A">
        <w:rPr>
          <w:rFonts w:ascii="Times New Roman" w:hAnsi="Times New Roman" w:cs="Times New Roman"/>
          <w:b/>
          <w:color w:val="FF0000"/>
          <w:sz w:val="48"/>
          <w:szCs w:val="48"/>
        </w:rPr>
        <w:t>Какая СУБД?</w:t>
      </w:r>
    </w:p>
    <w:p w:rsidR="0013712A" w:rsidRPr="0013712A" w:rsidRDefault="0013712A">
      <w:pPr>
        <w:rPr>
          <w:rFonts w:ascii="Times New Roman" w:hAnsi="Times New Roman" w:cs="Times New Roman"/>
          <w:b/>
          <w:color w:val="FF0000"/>
          <w:sz w:val="48"/>
          <w:szCs w:val="48"/>
        </w:rPr>
      </w:pPr>
      <w:r w:rsidRPr="0013712A">
        <w:rPr>
          <w:rFonts w:ascii="Times New Roman" w:hAnsi="Times New Roman" w:cs="Times New Roman"/>
          <w:b/>
          <w:color w:val="FF0000"/>
          <w:sz w:val="48"/>
          <w:szCs w:val="48"/>
        </w:rPr>
        <w:t>В какой среде программирования?</w:t>
      </w:r>
    </w:p>
    <w:p w:rsidR="0013712A" w:rsidRPr="0013712A" w:rsidRDefault="0013712A">
      <w:pPr>
        <w:rPr>
          <w:rFonts w:ascii="Times New Roman" w:hAnsi="Times New Roman" w:cs="Times New Roman"/>
          <w:b/>
          <w:color w:val="FF0000"/>
          <w:sz w:val="48"/>
          <w:szCs w:val="48"/>
        </w:rPr>
      </w:pPr>
      <w:r w:rsidRPr="0013712A">
        <w:rPr>
          <w:rFonts w:ascii="Times New Roman" w:hAnsi="Times New Roman" w:cs="Times New Roman"/>
          <w:b/>
          <w:color w:val="FF0000"/>
          <w:sz w:val="48"/>
          <w:szCs w:val="48"/>
        </w:rPr>
        <w:t>Где отчеты?</w:t>
      </w:r>
    </w:p>
    <w:p w:rsidR="008C4868" w:rsidRDefault="008C4868">
      <w:pPr>
        <w:rPr>
          <w:rFonts w:ascii="Times New Roman" w:hAnsi="Times New Roman" w:cs="Times New Roman"/>
          <w:b/>
          <w:sz w:val="28"/>
          <w:szCs w:val="28"/>
        </w:rPr>
      </w:pPr>
      <w:r>
        <w:rPr>
          <w:rFonts w:ascii="Times New Roman" w:hAnsi="Times New Roman" w:cs="Times New Roman"/>
          <w:b/>
          <w:sz w:val="28"/>
          <w:szCs w:val="28"/>
        </w:rPr>
        <w:br w:type="page"/>
      </w:r>
    </w:p>
    <w:tbl>
      <w:tblPr>
        <w:tblStyle w:val="ad"/>
        <w:tblW w:w="0" w:type="auto"/>
        <w:tblLook w:val="04A0"/>
      </w:tblPr>
      <w:tblGrid>
        <w:gridCol w:w="4785"/>
        <w:gridCol w:w="4786"/>
      </w:tblGrid>
      <w:tr w:rsidR="00046928" w:rsidTr="00DA6E3F">
        <w:tc>
          <w:tcPr>
            <w:tcW w:w="9571" w:type="dxa"/>
            <w:gridSpan w:val="2"/>
          </w:tcPr>
          <w:p w:rsidR="00046928" w:rsidRPr="0013712A" w:rsidRDefault="00046928" w:rsidP="008C4868">
            <w:pPr>
              <w:spacing w:line="360" w:lineRule="auto"/>
              <w:rPr>
                <w:rFonts w:ascii="Times New Roman" w:hAnsi="Times New Roman" w:cs="Times New Roman"/>
                <w:b/>
                <w:sz w:val="28"/>
                <w:szCs w:val="28"/>
              </w:rPr>
            </w:pPr>
            <w:proofErr w:type="spellStart"/>
            <w:r>
              <w:rPr>
                <w:rFonts w:ascii="Times New Roman" w:hAnsi="Times New Roman" w:cs="Times New Roman"/>
                <w:b/>
                <w:sz w:val="28"/>
                <w:szCs w:val="28"/>
                <w:lang w:val="en-US"/>
              </w:rPr>
              <w:lastRenderedPageBreak/>
              <w:t>InsertToDateBase</w:t>
            </w:r>
            <w:proofErr w:type="spellEnd"/>
          </w:p>
        </w:tc>
      </w:tr>
      <w:tr w:rsidR="00046928" w:rsidTr="00046928">
        <w:tc>
          <w:tcPr>
            <w:tcW w:w="4785" w:type="dxa"/>
          </w:tcPr>
          <w:p w:rsidR="00046928" w:rsidRPr="00046928" w:rsidRDefault="00046928"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046928" w:rsidRDefault="00046928"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046928" w:rsidTr="00046928">
        <w:tc>
          <w:tcPr>
            <w:tcW w:w="4785" w:type="dxa"/>
          </w:tcPr>
          <w:p w:rsidR="00046928" w:rsidRPr="00046928" w:rsidRDefault="00046928" w:rsidP="00046928">
            <w:pPr>
              <w:spacing w:line="360" w:lineRule="auto"/>
              <w:rPr>
                <w:rFonts w:ascii="Times New Roman" w:hAnsi="Times New Roman" w:cs="Times New Roman"/>
                <w:sz w:val="28"/>
                <w:szCs w:val="28"/>
              </w:rPr>
            </w:pPr>
            <w:r>
              <w:rPr>
                <w:rFonts w:ascii="Times New Roman" w:hAnsi="Times New Roman" w:cs="Times New Roman"/>
                <w:sz w:val="28"/>
                <w:szCs w:val="28"/>
              </w:rPr>
              <w:t>Добавление введенных данных в базу данных</w:t>
            </w:r>
          </w:p>
        </w:tc>
        <w:tc>
          <w:tcPr>
            <w:tcW w:w="4786" w:type="dxa"/>
          </w:tcPr>
          <w:p w:rsidR="00046928" w:rsidRPr="0013712A" w:rsidRDefault="00046928" w:rsidP="008C4868">
            <w:pPr>
              <w:spacing w:line="360" w:lineRule="auto"/>
              <w:rPr>
                <w:rFonts w:ascii="Times New Roman" w:hAnsi="Times New Roman" w:cs="Times New Roman"/>
                <w:sz w:val="28"/>
                <w:szCs w:val="28"/>
              </w:rPr>
            </w:pPr>
            <w:proofErr w:type="spellStart"/>
            <w:r>
              <w:rPr>
                <w:rFonts w:ascii="Times New Roman" w:hAnsi="Times New Roman" w:cs="Times New Roman"/>
                <w:sz w:val="28"/>
                <w:szCs w:val="28"/>
                <w:lang w:val="en-US"/>
              </w:rPr>
              <w:t>DataBaseConnect</w:t>
            </w:r>
            <w:proofErr w:type="spellEnd"/>
          </w:p>
        </w:tc>
      </w:tr>
    </w:tbl>
    <w:p w:rsidR="008C4868" w:rsidRPr="0013712A" w:rsidRDefault="008C4868" w:rsidP="008C4868">
      <w:pPr>
        <w:spacing w:after="0" w:line="360" w:lineRule="auto"/>
        <w:rPr>
          <w:rFonts w:ascii="Times New Roman" w:hAnsi="Times New Roman" w:cs="Times New Roman"/>
          <w:b/>
          <w:sz w:val="28"/>
          <w:szCs w:val="28"/>
        </w:rPr>
      </w:pPr>
    </w:p>
    <w:tbl>
      <w:tblPr>
        <w:tblStyle w:val="ad"/>
        <w:tblW w:w="0" w:type="auto"/>
        <w:tblLook w:val="04A0"/>
      </w:tblPr>
      <w:tblGrid>
        <w:gridCol w:w="4785"/>
        <w:gridCol w:w="4786"/>
      </w:tblGrid>
      <w:tr w:rsidR="00046928" w:rsidTr="0064251F">
        <w:tc>
          <w:tcPr>
            <w:tcW w:w="9571" w:type="dxa"/>
            <w:gridSpan w:val="2"/>
          </w:tcPr>
          <w:p w:rsidR="00046928" w:rsidRPr="00046928" w:rsidRDefault="00046928"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UpdateDataBase</w:t>
            </w:r>
            <w:proofErr w:type="spellEnd"/>
          </w:p>
        </w:tc>
      </w:tr>
      <w:tr w:rsidR="00046928" w:rsidTr="00046928">
        <w:tc>
          <w:tcPr>
            <w:tcW w:w="4785" w:type="dxa"/>
          </w:tcPr>
          <w:p w:rsidR="00046928" w:rsidRPr="00046928" w:rsidRDefault="00046928"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046928" w:rsidRPr="00046928" w:rsidRDefault="00046928"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046928" w:rsidRPr="00046928" w:rsidTr="00046928">
        <w:tc>
          <w:tcPr>
            <w:tcW w:w="4785" w:type="dxa"/>
          </w:tcPr>
          <w:p w:rsidR="00046928" w:rsidRPr="00046928" w:rsidRDefault="00046928" w:rsidP="008C4868">
            <w:pPr>
              <w:spacing w:line="360" w:lineRule="auto"/>
              <w:rPr>
                <w:rFonts w:ascii="Times New Roman" w:hAnsi="Times New Roman" w:cs="Times New Roman"/>
                <w:sz w:val="28"/>
                <w:szCs w:val="28"/>
              </w:rPr>
            </w:pPr>
            <w:r>
              <w:rPr>
                <w:rFonts w:ascii="Times New Roman" w:hAnsi="Times New Roman" w:cs="Times New Roman"/>
                <w:sz w:val="28"/>
                <w:szCs w:val="28"/>
              </w:rPr>
              <w:t>Обновляет измененные данные в базе данных</w:t>
            </w:r>
          </w:p>
        </w:tc>
        <w:tc>
          <w:tcPr>
            <w:tcW w:w="4786" w:type="dxa"/>
          </w:tcPr>
          <w:p w:rsidR="00046928" w:rsidRPr="00046928" w:rsidRDefault="00046928" w:rsidP="008C4868">
            <w:pPr>
              <w:spacing w:line="360" w:lineRule="auto"/>
              <w:rPr>
                <w:rFonts w:ascii="Times New Roman" w:hAnsi="Times New Roman" w:cs="Times New Roman"/>
                <w:b/>
                <w:sz w:val="28"/>
                <w:szCs w:val="28"/>
              </w:rPr>
            </w:pPr>
            <w:proofErr w:type="spellStart"/>
            <w:r>
              <w:rPr>
                <w:rFonts w:ascii="Times New Roman" w:hAnsi="Times New Roman" w:cs="Times New Roman"/>
                <w:sz w:val="28"/>
                <w:szCs w:val="28"/>
                <w:lang w:val="en-US"/>
              </w:rPr>
              <w:t>DataBaseConnect</w:t>
            </w:r>
            <w:proofErr w:type="spellEnd"/>
          </w:p>
        </w:tc>
      </w:tr>
    </w:tbl>
    <w:p w:rsidR="00046928" w:rsidRDefault="00046928" w:rsidP="008C4868">
      <w:pPr>
        <w:spacing w:after="0" w:line="360" w:lineRule="auto"/>
        <w:rPr>
          <w:rFonts w:ascii="Times New Roman" w:hAnsi="Times New Roman" w:cs="Times New Roman"/>
          <w:b/>
          <w:sz w:val="28"/>
          <w:szCs w:val="28"/>
        </w:rPr>
      </w:pPr>
    </w:p>
    <w:tbl>
      <w:tblPr>
        <w:tblStyle w:val="ad"/>
        <w:tblW w:w="0" w:type="auto"/>
        <w:tblLook w:val="04A0"/>
      </w:tblPr>
      <w:tblGrid>
        <w:gridCol w:w="4785"/>
        <w:gridCol w:w="4786"/>
      </w:tblGrid>
      <w:tr w:rsidR="00046928" w:rsidTr="00523A10">
        <w:tc>
          <w:tcPr>
            <w:tcW w:w="9571" w:type="dxa"/>
            <w:gridSpan w:val="2"/>
          </w:tcPr>
          <w:p w:rsidR="00046928" w:rsidRPr="00046928" w:rsidRDefault="00046928"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RemoveFromDataBase</w:t>
            </w:r>
            <w:proofErr w:type="spellEnd"/>
          </w:p>
        </w:tc>
      </w:tr>
      <w:tr w:rsidR="00046928" w:rsidTr="00046928">
        <w:tc>
          <w:tcPr>
            <w:tcW w:w="4785" w:type="dxa"/>
          </w:tcPr>
          <w:p w:rsidR="00046928" w:rsidRDefault="00046928"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046928" w:rsidRDefault="00046928"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046928" w:rsidTr="00046928">
        <w:tc>
          <w:tcPr>
            <w:tcW w:w="4785" w:type="dxa"/>
          </w:tcPr>
          <w:p w:rsidR="00046928" w:rsidRPr="00046928" w:rsidRDefault="00046928" w:rsidP="008C4868">
            <w:pPr>
              <w:spacing w:line="360" w:lineRule="auto"/>
              <w:rPr>
                <w:rFonts w:ascii="Times New Roman" w:hAnsi="Times New Roman" w:cs="Times New Roman"/>
                <w:sz w:val="28"/>
                <w:szCs w:val="28"/>
              </w:rPr>
            </w:pPr>
            <w:r>
              <w:rPr>
                <w:rFonts w:ascii="Times New Roman" w:hAnsi="Times New Roman" w:cs="Times New Roman"/>
                <w:sz w:val="28"/>
                <w:szCs w:val="28"/>
              </w:rPr>
              <w:t>Удаление выбранных данных из базы данных</w:t>
            </w:r>
          </w:p>
        </w:tc>
        <w:tc>
          <w:tcPr>
            <w:tcW w:w="4786" w:type="dxa"/>
          </w:tcPr>
          <w:p w:rsidR="00046928" w:rsidRDefault="00046928" w:rsidP="008C4868">
            <w:pPr>
              <w:spacing w:line="360" w:lineRule="auto"/>
              <w:rPr>
                <w:rFonts w:ascii="Times New Roman" w:hAnsi="Times New Roman" w:cs="Times New Roman"/>
                <w:b/>
                <w:sz w:val="28"/>
                <w:szCs w:val="28"/>
              </w:rPr>
            </w:pPr>
            <w:proofErr w:type="spellStart"/>
            <w:r>
              <w:rPr>
                <w:rFonts w:ascii="Times New Roman" w:hAnsi="Times New Roman" w:cs="Times New Roman"/>
                <w:sz w:val="28"/>
                <w:szCs w:val="28"/>
                <w:lang w:val="en-US"/>
              </w:rPr>
              <w:t>DataBaseConnect</w:t>
            </w:r>
            <w:proofErr w:type="spellEnd"/>
          </w:p>
        </w:tc>
      </w:tr>
    </w:tbl>
    <w:p w:rsidR="00046928" w:rsidRDefault="00046928" w:rsidP="008C4868">
      <w:pPr>
        <w:spacing w:after="0" w:line="360" w:lineRule="auto"/>
        <w:rPr>
          <w:rFonts w:ascii="Times New Roman" w:hAnsi="Times New Roman" w:cs="Times New Roman"/>
          <w:b/>
          <w:sz w:val="28"/>
          <w:szCs w:val="28"/>
        </w:rPr>
      </w:pPr>
    </w:p>
    <w:tbl>
      <w:tblPr>
        <w:tblStyle w:val="ad"/>
        <w:tblW w:w="0" w:type="auto"/>
        <w:tblLook w:val="04A0"/>
      </w:tblPr>
      <w:tblGrid>
        <w:gridCol w:w="4785"/>
        <w:gridCol w:w="4786"/>
      </w:tblGrid>
      <w:tr w:rsidR="00316602" w:rsidTr="00521368">
        <w:tc>
          <w:tcPr>
            <w:tcW w:w="9571" w:type="dxa"/>
            <w:gridSpan w:val="2"/>
          </w:tcPr>
          <w:p w:rsidR="00316602" w:rsidRPr="00316602" w:rsidRDefault="00316602"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SelectToDataBase</w:t>
            </w:r>
            <w:proofErr w:type="spellEnd"/>
          </w:p>
        </w:tc>
      </w:tr>
      <w:tr w:rsidR="00316602" w:rsidTr="00316602">
        <w:tc>
          <w:tcPr>
            <w:tcW w:w="4785"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316602" w:rsidTr="00316602">
        <w:tc>
          <w:tcPr>
            <w:tcW w:w="4785" w:type="dxa"/>
          </w:tcPr>
          <w:p w:rsidR="00316602" w:rsidRPr="00316602" w:rsidRDefault="00316602" w:rsidP="008C4868">
            <w:pPr>
              <w:spacing w:line="360" w:lineRule="auto"/>
              <w:rPr>
                <w:rFonts w:ascii="Times New Roman" w:hAnsi="Times New Roman" w:cs="Times New Roman"/>
                <w:sz w:val="28"/>
                <w:szCs w:val="28"/>
              </w:rPr>
            </w:pPr>
            <w:r>
              <w:rPr>
                <w:rFonts w:ascii="Times New Roman" w:hAnsi="Times New Roman" w:cs="Times New Roman"/>
                <w:sz w:val="28"/>
                <w:szCs w:val="28"/>
              </w:rPr>
              <w:t>Выбор необходимых данных из базы данных</w:t>
            </w:r>
          </w:p>
        </w:tc>
        <w:tc>
          <w:tcPr>
            <w:tcW w:w="4786" w:type="dxa"/>
          </w:tcPr>
          <w:p w:rsidR="00316602" w:rsidRDefault="00316602" w:rsidP="008C4868">
            <w:pPr>
              <w:spacing w:line="360" w:lineRule="auto"/>
              <w:rPr>
                <w:rFonts w:ascii="Times New Roman" w:hAnsi="Times New Roman" w:cs="Times New Roman"/>
                <w:b/>
                <w:sz w:val="28"/>
                <w:szCs w:val="28"/>
              </w:rPr>
            </w:pPr>
            <w:proofErr w:type="spellStart"/>
            <w:r>
              <w:rPr>
                <w:rFonts w:ascii="Times New Roman" w:hAnsi="Times New Roman" w:cs="Times New Roman"/>
                <w:sz w:val="28"/>
                <w:szCs w:val="28"/>
                <w:lang w:val="en-US"/>
              </w:rPr>
              <w:t>DataBaseConnect</w:t>
            </w:r>
            <w:proofErr w:type="spellEnd"/>
          </w:p>
        </w:tc>
      </w:tr>
    </w:tbl>
    <w:p w:rsidR="00046928" w:rsidRDefault="00046928" w:rsidP="008C4868">
      <w:pPr>
        <w:spacing w:after="0" w:line="360" w:lineRule="auto"/>
        <w:rPr>
          <w:rFonts w:ascii="Times New Roman" w:hAnsi="Times New Roman" w:cs="Times New Roman"/>
          <w:b/>
          <w:sz w:val="28"/>
          <w:szCs w:val="28"/>
        </w:rPr>
      </w:pPr>
    </w:p>
    <w:tbl>
      <w:tblPr>
        <w:tblStyle w:val="ad"/>
        <w:tblW w:w="0" w:type="auto"/>
        <w:tblLook w:val="04A0"/>
      </w:tblPr>
      <w:tblGrid>
        <w:gridCol w:w="4785"/>
        <w:gridCol w:w="4786"/>
      </w:tblGrid>
      <w:tr w:rsidR="00316602" w:rsidTr="004203F5">
        <w:tc>
          <w:tcPr>
            <w:tcW w:w="9571" w:type="dxa"/>
            <w:gridSpan w:val="2"/>
          </w:tcPr>
          <w:p w:rsidR="00316602" w:rsidRPr="00316602" w:rsidRDefault="00316602"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DataBaseConnect</w:t>
            </w:r>
            <w:proofErr w:type="spellEnd"/>
          </w:p>
        </w:tc>
      </w:tr>
      <w:tr w:rsidR="00316602" w:rsidTr="00316602">
        <w:tc>
          <w:tcPr>
            <w:tcW w:w="4785"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316602" w:rsidTr="00316602">
        <w:tc>
          <w:tcPr>
            <w:tcW w:w="4785" w:type="dxa"/>
            <w:vMerge w:val="restart"/>
          </w:tcPr>
          <w:p w:rsidR="00316602" w:rsidRPr="00316602" w:rsidRDefault="00316602" w:rsidP="008C4868">
            <w:pPr>
              <w:spacing w:line="360" w:lineRule="auto"/>
              <w:rPr>
                <w:rFonts w:ascii="Times New Roman" w:hAnsi="Times New Roman" w:cs="Times New Roman"/>
                <w:sz w:val="28"/>
                <w:szCs w:val="28"/>
              </w:rPr>
            </w:pPr>
            <w:r>
              <w:rPr>
                <w:rFonts w:ascii="Times New Roman" w:hAnsi="Times New Roman" w:cs="Times New Roman"/>
                <w:sz w:val="28"/>
                <w:szCs w:val="28"/>
              </w:rPr>
              <w:t>Подключение к базе данных</w:t>
            </w:r>
          </w:p>
        </w:tc>
        <w:tc>
          <w:tcPr>
            <w:tcW w:w="4786" w:type="dxa"/>
          </w:tcPr>
          <w:p w:rsidR="00316602" w:rsidRPr="00316602" w:rsidRDefault="00316602" w:rsidP="008C4868">
            <w:pPr>
              <w:spacing w:line="360" w:lineRule="auto"/>
              <w:rPr>
                <w:rFonts w:ascii="Times New Roman" w:hAnsi="Times New Roman" w:cs="Times New Roman"/>
                <w:sz w:val="28"/>
                <w:szCs w:val="28"/>
                <w:lang w:val="en-US"/>
              </w:rPr>
            </w:pPr>
            <w:proofErr w:type="spellStart"/>
            <w:r>
              <w:rPr>
                <w:rFonts w:ascii="Times New Roman" w:hAnsi="Times New Roman" w:cs="Times New Roman"/>
                <w:sz w:val="28"/>
                <w:szCs w:val="28"/>
                <w:lang w:val="en-US"/>
              </w:rPr>
              <w:t>AdminForm</w:t>
            </w:r>
            <w:proofErr w:type="spellEnd"/>
          </w:p>
        </w:tc>
      </w:tr>
      <w:tr w:rsidR="00316602" w:rsidTr="00316602">
        <w:tc>
          <w:tcPr>
            <w:tcW w:w="4785" w:type="dxa"/>
            <w:vMerge/>
          </w:tcPr>
          <w:p w:rsidR="00316602" w:rsidRDefault="00316602" w:rsidP="008C4868">
            <w:pPr>
              <w:spacing w:line="360" w:lineRule="auto"/>
              <w:rPr>
                <w:rFonts w:ascii="Times New Roman" w:hAnsi="Times New Roman" w:cs="Times New Roman"/>
                <w:sz w:val="28"/>
                <w:szCs w:val="28"/>
              </w:rPr>
            </w:pPr>
          </w:p>
        </w:tc>
        <w:tc>
          <w:tcPr>
            <w:tcW w:w="4786" w:type="dxa"/>
          </w:tcPr>
          <w:p w:rsidR="00316602" w:rsidRDefault="00316602" w:rsidP="008C4868">
            <w:pPr>
              <w:spacing w:line="360" w:lineRule="auto"/>
              <w:rPr>
                <w:rFonts w:ascii="Times New Roman" w:hAnsi="Times New Roman" w:cs="Times New Roman"/>
                <w:sz w:val="28"/>
                <w:szCs w:val="28"/>
                <w:lang w:val="en-US"/>
              </w:rPr>
            </w:pPr>
            <w:proofErr w:type="spellStart"/>
            <w:r>
              <w:rPr>
                <w:rFonts w:ascii="Times New Roman" w:hAnsi="Times New Roman" w:cs="Times New Roman"/>
                <w:sz w:val="28"/>
                <w:szCs w:val="28"/>
                <w:lang w:val="en-US"/>
              </w:rPr>
              <w:t>Autorization</w:t>
            </w:r>
            <w:proofErr w:type="spellEnd"/>
          </w:p>
        </w:tc>
      </w:tr>
    </w:tbl>
    <w:p w:rsidR="00316602" w:rsidRDefault="00316602" w:rsidP="008C4868">
      <w:pPr>
        <w:spacing w:after="0" w:line="360" w:lineRule="auto"/>
        <w:rPr>
          <w:rFonts w:ascii="Times New Roman" w:hAnsi="Times New Roman" w:cs="Times New Roman"/>
          <w:b/>
          <w:sz w:val="28"/>
          <w:szCs w:val="28"/>
          <w:lang w:val="en-US"/>
        </w:rPr>
      </w:pPr>
    </w:p>
    <w:tbl>
      <w:tblPr>
        <w:tblStyle w:val="ad"/>
        <w:tblW w:w="0" w:type="auto"/>
        <w:tblLook w:val="04A0"/>
      </w:tblPr>
      <w:tblGrid>
        <w:gridCol w:w="4785"/>
        <w:gridCol w:w="4786"/>
      </w:tblGrid>
      <w:tr w:rsidR="00316602" w:rsidTr="00051F6F">
        <w:tc>
          <w:tcPr>
            <w:tcW w:w="9571" w:type="dxa"/>
            <w:gridSpan w:val="2"/>
          </w:tcPr>
          <w:p w:rsidR="00316602" w:rsidRDefault="00316602"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Autorization</w:t>
            </w:r>
            <w:proofErr w:type="spellEnd"/>
          </w:p>
        </w:tc>
      </w:tr>
      <w:tr w:rsidR="00316602" w:rsidTr="00316602">
        <w:tc>
          <w:tcPr>
            <w:tcW w:w="4785" w:type="dxa"/>
          </w:tcPr>
          <w:p w:rsidR="00316602" w:rsidRP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316602" w:rsidRP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316602" w:rsidTr="00316602">
        <w:tc>
          <w:tcPr>
            <w:tcW w:w="4785" w:type="dxa"/>
          </w:tcPr>
          <w:p w:rsidR="00316602" w:rsidRPr="00316602" w:rsidRDefault="00316602" w:rsidP="008C4868">
            <w:pPr>
              <w:spacing w:line="360" w:lineRule="auto"/>
              <w:rPr>
                <w:rFonts w:ascii="Times New Roman" w:hAnsi="Times New Roman" w:cs="Times New Roman"/>
                <w:sz w:val="28"/>
                <w:szCs w:val="28"/>
              </w:rPr>
            </w:pPr>
            <w:r>
              <w:rPr>
                <w:rFonts w:ascii="Times New Roman" w:hAnsi="Times New Roman" w:cs="Times New Roman"/>
                <w:sz w:val="28"/>
                <w:szCs w:val="28"/>
              </w:rPr>
              <w:t xml:space="preserve">Аутентификация </w:t>
            </w:r>
          </w:p>
        </w:tc>
        <w:tc>
          <w:tcPr>
            <w:tcW w:w="4786" w:type="dxa"/>
          </w:tcPr>
          <w:p w:rsidR="00316602" w:rsidRDefault="00316602"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sz w:val="28"/>
                <w:szCs w:val="28"/>
                <w:lang w:val="en-US"/>
              </w:rPr>
              <w:t>AdminForm</w:t>
            </w:r>
            <w:proofErr w:type="spellEnd"/>
          </w:p>
        </w:tc>
      </w:tr>
    </w:tbl>
    <w:p w:rsidR="00316602" w:rsidRDefault="00316602" w:rsidP="008C4868">
      <w:pPr>
        <w:spacing w:after="0" w:line="360" w:lineRule="auto"/>
        <w:rPr>
          <w:rFonts w:ascii="Times New Roman" w:hAnsi="Times New Roman" w:cs="Times New Roman"/>
          <w:b/>
          <w:sz w:val="28"/>
          <w:szCs w:val="28"/>
        </w:rPr>
      </w:pPr>
    </w:p>
    <w:tbl>
      <w:tblPr>
        <w:tblStyle w:val="ad"/>
        <w:tblW w:w="0" w:type="auto"/>
        <w:tblLook w:val="04A0"/>
      </w:tblPr>
      <w:tblGrid>
        <w:gridCol w:w="4785"/>
        <w:gridCol w:w="4786"/>
      </w:tblGrid>
      <w:tr w:rsidR="00316602" w:rsidTr="007A29E4">
        <w:tc>
          <w:tcPr>
            <w:tcW w:w="9571" w:type="dxa"/>
            <w:gridSpan w:val="2"/>
          </w:tcPr>
          <w:p w:rsidR="00316602" w:rsidRPr="00316602" w:rsidRDefault="00316602"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lastRenderedPageBreak/>
              <w:t>ReportClass</w:t>
            </w:r>
            <w:proofErr w:type="spellEnd"/>
          </w:p>
        </w:tc>
      </w:tr>
      <w:tr w:rsidR="00316602" w:rsidTr="00316602">
        <w:tc>
          <w:tcPr>
            <w:tcW w:w="4785"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316602" w:rsidTr="00316602">
        <w:tc>
          <w:tcPr>
            <w:tcW w:w="4785" w:type="dxa"/>
          </w:tcPr>
          <w:p w:rsidR="00316602" w:rsidRPr="00316602" w:rsidRDefault="00316602" w:rsidP="008C4868">
            <w:pPr>
              <w:spacing w:line="360" w:lineRule="auto"/>
              <w:rPr>
                <w:rFonts w:ascii="Times New Roman" w:hAnsi="Times New Roman" w:cs="Times New Roman"/>
                <w:sz w:val="28"/>
                <w:szCs w:val="28"/>
              </w:rPr>
            </w:pPr>
            <w:r>
              <w:rPr>
                <w:rFonts w:ascii="Times New Roman" w:hAnsi="Times New Roman" w:cs="Times New Roman"/>
                <w:sz w:val="28"/>
                <w:szCs w:val="28"/>
              </w:rPr>
              <w:t>Формирование договора по выбранной заявке</w:t>
            </w:r>
          </w:p>
        </w:tc>
        <w:tc>
          <w:tcPr>
            <w:tcW w:w="4786" w:type="dxa"/>
          </w:tcPr>
          <w:p w:rsidR="00316602" w:rsidRDefault="00316602" w:rsidP="008C4868">
            <w:pPr>
              <w:spacing w:line="360" w:lineRule="auto"/>
              <w:rPr>
                <w:rFonts w:ascii="Times New Roman" w:hAnsi="Times New Roman" w:cs="Times New Roman"/>
                <w:b/>
                <w:sz w:val="28"/>
                <w:szCs w:val="28"/>
              </w:rPr>
            </w:pPr>
            <w:proofErr w:type="spellStart"/>
            <w:r>
              <w:rPr>
                <w:rFonts w:ascii="Times New Roman" w:hAnsi="Times New Roman" w:cs="Times New Roman"/>
                <w:sz w:val="28"/>
                <w:szCs w:val="28"/>
                <w:lang w:val="en-US"/>
              </w:rPr>
              <w:t>AdminForm</w:t>
            </w:r>
            <w:proofErr w:type="spellEnd"/>
          </w:p>
        </w:tc>
      </w:tr>
    </w:tbl>
    <w:p w:rsidR="00316602" w:rsidRDefault="00316602" w:rsidP="008C4868">
      <w:pPr>
        <w:spacing w:after="0" w:line="360" w:lineRule="auto"/>
        <w:rPr>
          <w:rFonts w:ascii="Times New Roman" w:hAnsi="Times New Roman" w:cs="Times New Roman"/>
          <w:b/>
          <w:sz w:val="28"/>
          <w:szCs w:val="28"/>
        </w:rPr>
      </w:pPr>
    </w:p>
    <w:tbl>
      <w:tblPr>
        <w:tblStyle w:val="ad"/>
        <w:tblW w:w="0" w:type="auto"/>
        <w:tblLook w:val="04A0"/>
      </w:tblPr>
      <w:tblGrid>
        <w:gridCol w:w="4785"/>
        <w:gridCol w:w="4786"/>
      </w:tblGrid>
      <w:tr w:rsidR="00316602" w:rsidTr="00EC7126">
        <w:tc>
          <w:tcPr>
            <w:tcW w:w="9571" w:type="dxa"/>
            <w:gridSpan w:val="2"/>
          </w:tcPr>
          <w:p w:rsidR="00316602" w:rsidRPr="00316602" w:rsidRDefault="00316602" w:rsidP="008C4868">
            <w:pPr>
              <w:spacing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AdminForm</w:t>
            </w:r>
            <w:proofErr w:type="spellEnd"/>
          </w:p>
        </w:tc>
      </w:tr>
      <w:tr w:rsidR="00316602" w:rsidTr="00316602">
        <w:tc>
          <w:tcPr>
            <w:tcW w:w="4785"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Описание</w:t>
            </w:r>
          </w:p>
        </w:tc>
        <w:tc>
          <w:tcPr>
            <w:tcW w:w="4786" w:type="dxa"/>
          </w:tcPr>
          <w:p w:rsidR="00316602" w:rsidRDefault="00316602" w:rsidP="008C4868">
            <w:pPr>
              <w:spacing w:line="360" w:lineRule="auto"/>
              <w:rPr>
                <w:rFonts w:ascii="Times New Roman" w:hAnsi="Times New Roman" w:cs="Times New Roman"/>
                <w:b/>
                <w:sz w:val="28"/>
                <w:szCs w:val="28"/>
              </w:rPr>
            </w:pPr>
            <w:r>
              <w:rPr>
                <w:rFonts w:ascii="Times New Roman" w:hAnsi="Times New Roman" w:cs="Times New Roman"/>
                <w:b/>
                <w:sz w:val="28"/>
                <w:szCs w:val="28"/>
              </w:rPr>
              <w:t>Взаимосвязь</w:t>
            </w:r>
          </w:p>
        </w:tc>
      </w:tr>
      <w:tr w:rsidR="00316602" w:rsidTr="00316602">
        <w:tc>
          <w:tcPr>
            <w:tcW w:w="4785" w:type="dxa"/>
          </w:tcPr>
          <w:p w:rsidR="00316602" w:rsidRPr="00316602" w:rsidRDefault="00316602" w:rsidP="008C4868">
            <w:pPr>
              <w:spacing w:line="360" w:lineRule="auto"/>
              <w:rPr>
                <w:rFonts w:ascii="Times New Roman" w:hAnsi="Times New Roman" w:cs="Times New Roman"/>
                <w:sz w:val="28"/>
                <w:szCs w:val="28"/>
              </w:rPr>
            </w:pPr>
            <w:r>
              <w:rPr>
                <w:rFonts w:ascii="Times New Roman" w:hAnsi="Times New Roman" w:cs="Times New Roman"/>
                <w:sz w:val="28"/>
                <w:szCs w:val="28"/>
              </w:rPr>
              <w:t xml:space="preserve">Формирование отчетов в </w:t>
            </w:r>
            <w:r>
              <w:rPr>
                <w:rFonts w:ascii="Times New Roman" w:hAnsi="Times New Roman" w:cs="Times New Roman"/>
                <w:sz w:val="28"/>
                <w:szCs w:val="28"/>
                <w:lang w:val="en-US"/>
              </w:rPr>
              <w:t>Excel</w:t>
            </w:r>
            <w:r>
              <w:rPr>
                <w:rFonts w:ascii="Times New Roman" w:hAnsi="Times New Roman" w:cs="Times New Roman"/>
                <w:sz w:val="28"/>
                <w:szCs w:val="28"/>
              </w:rPr>
              <w:t>таблицу</w:t>
            </w:r>
          </w:p>
        </w:tc>
        <w:tc>
          <w:tcPr>
            <w:tcW w:w="4786" w:type="dxa"/>
          </w:tcPr>
          <w:p w:rsidR="00316602" w:rsidRDefault="00316602" w:rsidP="008C4868">
            <w:pPr>
              <w:spacing w:line="360" w:lineRule="auto"/>
              <w:rPr>
                <w:rFonts w:ascii="Times New Roman" w:hAnsi="Times New Roman" w:cs="Times New Roman"/>
                <w:b/>
                <w:sz w:val="28"/>
                <w:szCs w:val="28"/>
              </w:rPr>
            </w:pPr>
          </w:p>
        </w:tc>
      </w:tr>
    </w:tbl>
    <w:p w:rsidR="00316602" w:rsidRDefault="00316602" w:rsidP="008C4868">
      <w:pPr>
        <w:spacing w:after="0" w:line="360" w:lineRule="auto"/>
        <w:rPr>
          <w:rFonts w:ascii="Times New Roman" w:hAnsi="Times New Roman" w:cs="Times New Roman"/>
          <w:b/>
          <w:sz w:val="28"/>
          <w:szCs w:val="28"/>
        </w:rPr>
      </w:pPr>
    </w:p>
    <w:p w:rsidR="00864742" w:rsidRDefault="00864742" w:rsidP="00864742">
      <w:pPr>
        <w:pStyle w:val="a7"/>
        <w:numPr>
          <w:ilvl w:val="1"/>
          <w:numId w:val="2"/>
        </w:num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Описание входных документов</w:t>
      </w:r>
    </w:p>
    <w:p w:rsidR="00864742" w:rsidRDefault="000D19CC" w:rsidP="004475F2">
      <w:pPr>
        <w:pStyle w:val="a7"/>
        <w:numPr>
          <w:ilvl w:val="0"/>
          <w:numId w:val="21"/>
        </w:numPr>
        <w:spacing w:after="0" w:line="360" w:lineRule="auto"/>
        <w:jc w:val="both"/>
        <w:rPr>
          <w:rFonts w:ascii="Times New Roman" w:hAnsi="Times New Roman" w:cs="Times New Roman"/>
          <w:sz w:val="28"/>
          <w:szCs w:val="28"/>
        </w:rPr>
      </w:pPr>
      <w:r w:rsidRPr="000D19CC">
        <w:rPr>
          <w:noProof/>
        </w:rPr>
        <w:pict>
          <v:shape id="_x0000_s1029" type="#_x0000_t202" style="position:absolute;left:0;text-align:left;margin-left:-42.45pt;margin-top:349.3pt;width:509pt;height:.05pt;z-index:251669504" wrapcoords="-32 0 -32 20925 21600 20925 21600 0 -32 0" stroked="f">
            <v:textbox style="mso-fit-shape-to-text:t" inset="0,0,0,0">
              <w:txbxContent>
                <w:p w:rsidR="00864742" w:rsidRPr="00864742" w:rsidRDefault="00864742" w:rsidP="00864742">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4. Документ «Заявка»</w:t>
                  </w:r>
                </w:p>
              </w:txbxContent>
            </v:textbox>
            <w10:wrap type="tight"/>
          </v:shape>
        </w:pict>
      </w:r>
      <w:r w:rsidR="00864742">
        <w:rPr>
          <w:rFonts w:ascii="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column">
              <wp:posOffset>-539115</wp:posOffset>
            </wp:positionH>
            <wp:positionV relativeFrom="paragraph">
              <wp:posOffset>617220</wp:posOffset>
            </wp:positionV>
            <wp:extent cx="6464300" cy="3761740"/>
            <wp:effectExtent l="19050" t="0" r="0" b="0"/>
            <wp:wrapTight wrapText="bothSides">
              <wp:wrapPolygon edited="0">
                <wp:start x="-64" y="0"/>
                <wp:lineTo x="-64" y="21440"/>
                <wp:lineTo x="21579" y="21440"/>
                <wp:lineTo x="21579" y="0"/>
                <wp:lineTo x="-64" y="0"/>
              </wp:wrapPolygon>
            </wp:wrapTight>
            <wp:docPr id="4" name="Рисунок 3" descr="зая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явка.jpg"/>
                    <pic:cNvPicPr/>
                  </pic:nvPicPr>
                  <pic:blipFill>
                    <a:blip r:embed="rId14" cstate="print"/>
                    <a:stretch>
                      <a:fillRect/>
                    </a:stretch>
                  </pic:blipFill>
                  <pic:spPr>
                    <a:xfrm>
                      <a:off x="0" y="0"/>
                      <a:ext cx="6464300" cy="3761740"/>
                    </a:xfrm>
                    <a:prstGeom prst="rect">
                      <a:avLst/>
                    </a:prstGeom>
                  </pic:spPr>
                </pic:pic>
              </a:graphicData>
            </a:graphic>
          </wp:anchor>
        </w:drawing>
      </w:r>
      <w:r w:rsidR="00864742">
        <w:rPr>
          <w:rFonts w:ascii="Times New Roman" w:hAnsi="Times New Roman" w:cs="Times New Roman"/>
          <w:sz w:val="28"/>
          <w:szCs w:val="28"/>
        </w:rPr>
        <w:t>Заявка – первичный документ, который применяется для оформления заявки на перевозку груза. Данный документ представлен на рисунке 4</w:t>
      </w:r>
    </w:p>
    <w:p w:rsidR="00864742" w:rsidRDefault="00864742" w:rsidP="00864742">
      <w:pPr>
        <w:pStyle w:val="a7"/>
        <w:spacing w:after="0" w:line="360" w:lineRule="auto"/>
        <w:rPr>
          <w:rFonts w:ascii="Times New Roman" w:hAnsi="Times New Roman" w:cs="Times New Roman"/>
          <w:sz w:val="28"/>
          <w:szCs w:val="28"/>
        </w:rPr>
      </w:pPr>
    </w:p>
    <w:p w:rsidR="00864742" w:rsidRDefault="000D19CC" w:rsidP="004475F2">
      <w:pPr>
        <w:pStyle w:val="a7"/>
        <w:numPr>
          <w:ilvl w:val="0"/>
          <w:numId w:val="21"/>
        </w:numPr>
        <w:spacing w:after="0" w:line="360" w:lineRule="auto"/>
        <w:jc w:val="both"/>
        <w:rPr>
          <w:rFonts w:ascii="Times New Roman" w:hAnsi="Times New Roman" w:cs="Times New Roman"/>
          <w:sz w:val="28"/>
          <w:szCs w:val="28"/>
        </w:rPr>
      </w:pPr>
      <w:r w:rsidRPr="000D19CC">
        <w:rPr>
          <w:noProof/>
        </w:rPr>
        <w:lastRenderedPageBreak/>
        <w:pict>
          <v:shape id="_x0000_s1030" type="#_x0000_t202" style="position:absolute;left:0;text-align:left;margin-left:1.2pt;margin-top:583.8pt;width:455.25pt;height:.05pt;z-index:251672576" wrapcoords="-36 0 -36 20925 21600 20925 21600 0 -36 0" stroked="f">
            <v:textbox style="mso-fit-shape-to-text:t" inset="0,0,0,0">
              <w:txbxContent>
                <w:p w:rsidR="00BF285E" w:rsidRPr="00BF285E" w:rsidRDefault="00BF285E" w:rsidP="00BF285E">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5. Документ «договор»</w:t>
                  </w:r>
                </w:p>
              </w:txbxContent>
            </v:textbox>
            <w10:wrap type="tight"/>
          </v:shape>
        </w:pict>
      </w:r>
      <w:r w:rsidR="00BF285E">
        <w:rPr>
          <w:rFonts w:ascii="Times New Roman" w:hAnsi="Times New Roman" w:cs="Times New Roman"/>
          <w:noProof/>
          <w:sz w:val="28"/>
          <w:szCs w:val="28"/>
          <w:lang w:eastAsia="ru-RU"/>
        </w:rPr>
        <w:drawing>
          <wp:anchor distT="0" distB="0" distL="114300" distR="114300" simplePos="0" relativeHeight="251670528" behindDoc="1" locked="0" layoutInCell="1" allowOverlap="1">
            <wp:simplePos x="0" y="0"/>
            <wp:positionH relativeFrom="column">
              <wp:posOffset>15240</wp:posOffset>
            </wp:positionH>
            <wp:positionV relativeFrom="paragraph">
              <wp:posOffset>918210</wp:posOffset>
            </wp:positionV>
            <wp:extent cx="5781675" cy="6438900"/>
            <wp:effectExtent l="19050" t="0" r="9525" b="0"/>
            <wp:wrapTight wrapText="bothSides">
              <wp:wrapPolygon edited="0">
                <wp:start x="-71" y="0"/>
                <wp:lineTo x="-71" y="21536"/>
                <wp:lineTo x="21636" y="21536"/>
                <wp:lineTo x="21636" y="0"/>
                <wp:lineTo x="-71" y="0"/>
              </wp:wrapPolygon>
            </wp:wrapTight>
            <wp:docPr id="5" name="Рисунок 4" descr="догов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говор.jpg"/>
                    <pic:cNvPicPr/>
                  </pic:nvPicPr>
                  <pic:blipFill>
                    <a:blip r:embed="rId15" cstate="print"/>
                    <a:stretch>
                      <a:fillRect/>
                    </a:stretch>
                  </pic:blipFill>
                  <pic:spPr>
                    <a:xfrm>
                      <a:off x="0" y="0"/>
                      <a:ext cx="5781675" cy="6438900"/>
                    </a:xfrm>
                    <a:prstGeom prst="rect">
                      <a:avLst/>
                    </a:prstGeom>
                  </pic:spPr>
                </pic:pic>
              </a:graphicData>
            </a:graphic>
          </wp:anchor>
        </w:drawing>
      </w:r>
      <w:r w:rsidR="00864742">
        <w:rPr>
          <w:rFonts w:ascii="Times New Roman" w:hAnsi="Times New Roman" w:cs="Times New Roman"/>
          <w:sz w:val="28"/>
          <w:szCs w:val="28"/>
        </w:rPr>
        <w:t>Договор – документ, на оказание услуги перевозки. Формируется после выбора необходимой заявки. Данный документ представлен на рисунке 5.</w:t>
      </w:r>
    </w:p>
    <w:p w:rsidR="00BF285E" w:rsidRDefault="00BF285E" w:rsidP="00BF285E">
      <w:pPr>
        <w:spacing w:after="0" w:line="360" w:lineRule="auto"/>
        <w:rPr>
          <w:rFonts w:ascii="Times New Roman" w:hAnsi="Times New Roman" w:cs="Times New Roman"/>
          <w:sz w:val="28"/>
          <w:szCs w:val="28"/>
        </w:rPr>
      </w:pPr>
    </w:p>
    <w:p w:rsidR="002F6AA9" w:rsidRDefault="002F6AA9" w:rsidP="00BF285E">
      <w:pPr>
        <w:spacing w:after="0" w:line="360" w:lineRule="auto"/>
        <w:rPr>
          <w:rFonts w:ascii="Times New Roman" w:hAnsi="Times New Roman" w:cs="Times New Roman"/>
          <w:sz w:val="28"/>
          <w:szCs w:val="28"/>
        </w:rPr>
      </w:pPr>
    </w:p>
    <w:p w:rsidR="002F6AA9" w:rsidRDefault="002F6AA9" w:rsidP="00BF285E">
      <w:pPr>
        <w:spacing w:after="0" w:line="360" w:lineRule="auto"/>
        <w:rPr>
          <w:rFonts w:ascii="Times New Roman" w:hAnsi="Times New Roman" w:cs="Times New Roman"/>
          <w:sz w:val="28"/>
          <w:szCs w:val="28"/>
        </w:rPr>
      </w:pPr>
    </w:p>
    <w:p w:rsidR="002F6AA9" w:rsidRPr="00BF285E" w:rsidRDefault="002F6AA9" w:rsidP="00BF285E">
      <w:pPr>
        <w:spacing w:after="0" w:line="360" w:lineRule="auto"/>
        <w:rPr>
          <w:rFonts w:ascii="Times New Roman" w:hAnsi="Times New Roman" w:cs="Times New Roman"/>
          <w:sz w:val="28"/>
          <w:szCs w:val="28"/>
        </w:rPr>
      </w:pPr>
    </w:p>
    <w:p w:rsidR="00864742" w:rsidRDefault="00BF285E" w:rsidP="00BF285E">
      <w:pPr>
        <w:pStyle w:val="a7"/>
        <w:numPr>
          <w:ilvl w:val="1"/>
          <w:numId w:val="21"/>
        </w:numPr>
        <w:spacing w:after="0" w:line="360" w:lineRule="auto"/>
        <w:jc w:val="center"/>
        <w:rPr>
          <w:rFonts w:ascii="Times New Roman" w:hAnsi="Times New Roman" w:cs="Times New Roman"/>
          <w:b/>
          <w:sz w:val="28"/>
          <w:szCs w:val="28"/>
        </w:rPr>
      </w:pPr>
      <w:r w:rsidRPr="00BF285E">
        <w:rPr>
          <w:rFonts w:ascii="Times New Roman" w:hAnsi="Times New Roman" w:cs="Times New Roman"/>
          <w:b/>
          <w:sz w:val="28"/>
          <w:szCs w:val="28"/>
        </w:rPr>
        <w:lastRenderedPageBreak/>
        <w:t>Описание выходных документов</w:t>
      </w:r>
    </w:p>
    <w:p w:rsidR="00BF285E" w:rsidRDefault="000D19CC" w:rsidP="004475F2">
      <w:pPr>
        <w:pStyle w:val="a7"/>
        <w:numPr>
          <w:ilvl w:val="0"/>
          <w:numId w:val="22"/>
        </w:numPr>
        <w:spacing w:after="0" w:line="360" w:lineRule="auto"/>
        <w:jc w:val="both"/>
        <w:rPr>
          <w:rFonts w:ascii="Times New Roman" w:hAnsi="Times New Roman" w:cs="Times New Roman"/>
          <w:sz w:val="28"/>
          <w:szCs w:val="28"/>
        </w:rPr>
      </w:pPr>
      <w:r w:rsidRPr="000D19CC">
        <w:rPr>
          <w:noProof/>
        </w:rPr>
        <w:pict>
          <v:shape id="_x0000_s1031" type="#_x0000_t202" style="position:absolute;left:0;text-align:left;margin-left:-47.1pt;margin-top:267.75pt;width:527.45pt;height:.05pt;z-index:251675648" wrapcoords="-31 0 -31 20925 21600 20925 21600 0 -31 0" stroked="f">
            <v:textbox style="mso-fit-shape-to-text:t" inset="0,0,0,0">
              <w:txbxContent>
                <w:p w:rsidR="002F6AA9" w:rsidRDefault="002F6AA9" w:rsidP="002F6AA9">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6. Отчет по заявкам</w:t>
                  </w:r>
                </w:p>
                <w:p w:rsidR="0013712A" w:rsidRPr="0013712A" w:rsidRDefault="0013712A" w:rsidP="0013712A">
                  <w:pPr>
                    <w:rPr>
                      <w:color w:val="FF0000"/>
                      <w:sz w:val="48"/>
                      <w:szCs w:val="48"/>
                    </w:rPr>
                  </w:pPr>
                  <w:r w:rsidRPr="0013712A">
                    <w:rPr>
                      <w:color w:val="FF0000"/>
                      <w:sz w:val="48"/>
                      <w:szCs w:val="48"/>
                    </w:rPr>
                    <w:t>Это не отчет</w:t>
                  </w:r>
                </w:p>
              </w:txbxContent>
            </v:textbox>
            <w10:wrap type="tight"/>
          </v:shape>
        </w:pict>
      </w:r>
      <w:r w:rsidR="002F6AA9">
        <w:rPr>
          <w:rFonts w:ascii="Times New Roman" w:hAnsi="Times New Roman" w:cs="Times New Roman"/>
          <w:noProof/>
          <w:sz w:val="28"/>
          <w:szCs w:val="28"/>
          <w:lang w:eastAsia="ru-RU"/>
        </w:rPr>
        <w:drawing>
          <wp:anchor distT="0" distB="0" distL="114300" distR="114300" simplePos="0" relativeHeight="251673600" behindDoc="1" locked="0" layoutInCell="1" allowOverlap="1">
            <wp:simplePos x="0" y="0"/>
            <wp:positionH relativeFrom="column">
              <wp:posOffset>-598170</wp:posOffset>
            </wp:positionH>
            <wp:positionV relativeFrom="paragraph">
              <wp:posOffset>920750</wp:posOffset>
            </wp:positionV>
            <wp:extent cx="6698615" cy="2422525"/>
            <wp:effectExtent l="19050" t="0" r="6985" b="0"/>
            <wp:wrapTight wrapText="bothSides">
              <wp:wrapPolygon edited="0">
                <wp:start x="-61" y="0"/>
                <wp:lineTo x="-61" y="21402"/>
                <wp:lineTo x="21623" y="21402"/>
                <wp:lineTo x="21623" y="0"/>
                <wp:lineTo x="-61" y="0"/>
              </wp:wrapPolygon>
            </wp:wrapTight>
            <wp:docPr id="6" name="Рисунок 5" descr="отчет заказ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чет заказы.jpg"/>
                    <pic:cNvPicPr/>
                  </pic:nvPicPr>
                  <pic:blipFill>
                    <a:blip r:embed="rId16" cstate="print"/>
                    <a:stretch>
                      <a:fillRect/>
                    </a:stretch>
                  </pic:blipFill>
                  <pic:spPr>
                    <a:xfrm>
                      <a:off x="0" y="0"/>
                      <a:ext cx="6698615" cy="2422525"/>
                    </a:xfrm>
                    <a:prstGeom prst="rect">
                      <a:avLst/>
                    </a:prstGeom>
                  </pic:spPr>
                </pic:pic>
              </a:graphicData>
            </a:graphic>
          </wp:anchor>
        </w:drawing>
      </w:r>
      <w:r w:rsidR="00BF285E">
        <w:rPr>
          <w:rFonts w:ascii="Times New Roman" w:hAnsi="Times New Roman" w:cs="Times New Roman"/>
          <w:sz w:val="28"/>
          <w:szCs w:val="28"/>
        </w:rPr>
        <w:t>Отчет по заявкам – документ пр</w:t>
      </w:r>
      <w:r w:rsidR="002F6AA9">
        <w:rPr>
          <w:rFonts w:ascii="Times New Roman" w:hAnsi="Times New Roman" w:cs="Times New Roman"/>
          <w:sz w:val="28"/>
          <w:szCs w:val="28"/>
        </w:rPr>
        <w:t>едназначен для отображения всех заказов за выбранный период, либо только заказы выбранной фирмы за выбранный период. Данный документ представлен на рисунке 6.</w:t>
      </w:r>
    </w:p>
    <w:p w:rsidR="002F6AA9" w:rsidRDefault="000D19CC" w:rsidP="004475F2">
      <w:pPr>
        <w:pStyle w:val="a7"/>
        <w:numPr>
          <w:ilvl w:val="0"/>
          <w:numId w:val="22"/>
        </w:numPr>
        <w:spacing w:after="0" w:line="360" w:lineRule="auto"/>
        <w:jc w:val="both"/>
        <w:rPr>
          <w:rFonts w:ascii="Times New Roman" w:hAnsi="Times New Roman" w:cs="Times New Roman"/>
          <w:sz w:val="28"/>
          <w:szCs w:val="28"/>
        </w:rPr>
      </w:pPr>
      <w:r w:rsidRPr="000D19CC">
        <w:rPr>
          <w:noProof/>
        </w:rPr>
        <w:pict>
          <v:shape id="_x0000_s1032" type="#_x0000_t202" style="position:absolute;left:0;text-align:left;margin-left:-46.75pt;margin-top:145.75pt;width:524.8pt;height:.05pt;z-index:251678720" wrapcoords="-31 0 -31 20925 21600 20925 21600 0 -31 0" stroked="f">
            <v:textbox style="mso-fit-shape-to-text:t" inset="0,0,0,0">
              <w:txbxContent>
                <w:p w:rsidR="000D4E82" w:rsidRPr="0013712A" w:rsidRDefault="002F6AA9" w:rsidP="000D4E82">
                  <w:pPr>
                    <w:rPr>
                      <w:color w:val="FF0000"/>
                      <w:sz w:val="48"/>
                      <w:szCs w:val="48"/>
                    </w:rPr>
                  </w:pPr>
                  <w:r>
                    <w:rPr>
                      <w:rFonts w:ascii="Times New Roman" w:hAnsi="Times New Roman" w:cs="Times New Roman"/>
                      <w:noProof/>
                      <w:color w:val="000000" w:themeColor="text1"/>
                      <w:sz w:val="28"/>
                      <w:szCs w:val="28"/>
                    </w:rPr>
                    <w:t>Рисунок 7. Отчет по договорам</w:t>
                  </w:r>
                  <w:r w:rsidR="000D4E82" w:rsidRPr="0013712A">
                    <w:rPr>
                      <w:color w:val="FF0000"/>
                      <w:sz w:val="48"/>
                      <w:szCs w:val="48"/>
                    </w:rPr>
                    <w:t>Это не отчет</w:t>
                  </w:r>
                </w:p>
                <w:p w:rsidR="002F6AA9" w:rsidRPr="002F6AA9" w:rsidRDefault="002F6AA9" w:rsidP="002F6AA9">
                  <w:pPr>
                    <w:pStyle w:val="a3"/>
                    <w:rPr>
                      <w:rFonts w:ascii="Times New Roman" w:hAnsi="Times New Roman" w:cs="Times New Roman"/>
                      <w:b w:val="0"/>
                      <w:noProof/>
                      <w:color w:val="000000" w:themeColor="text1"/>
                      <w:sz w:val="28"/>
                      <w:szCs w:val="28"/>
                    </w:rPr>
                  </w:pPr>
                </w:p>
              </w:txbxContent>
            </v:textbox>
            <w10:wrap type="tight"/>
          </v:shape>
        </w:pict>
      </w:r>
      <w:r w:rsidR="002F6AA9">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-593725</wp:posOffset>
            </wp:positionH>
            <wp:positionV relativeFrom="paragraph">
              <wp:posOffset>922020</wp:posOffset>
            </wp:positionV>
            <wp:extent cx="6664960" cy="871855"/>
            <wp:effectExtent l="19050" t="0" r="2540" b="0"/>
            <wp:wrapTight wrapText="bothSides">
              <wp:wrapPolygon edited="0">
                <wp:start x="-62" y="0"/>
                <wp:lineTo x="-62" y="21238"/>
                <wp:lineTo x="21608" y="21238"/>
                <wp:lineTo x="21608" y="0"/>
                <wp:lineTo x="-62" y="0"/>
              </wp:wrapPolygon>
            </wp:wrapTight>
            <wp:docPr id="7" name="Рисунок 6" descr="отчет догово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чет договоры.jpg"/>
                    <pic:cNvPicPr/>
                  </pic:nvPicPr>
                  <pic:blipFill>
                    <a:blip r:embed="rId17" cstate="print"/>
                    <a:stretch>
                      <a:fillRect/>
                    </a:stretch>
                  </pic:blipFill>
                  <pic:spPr>
                    <a:xfrm>
                      <a:off x="0" y="0"/>
                      <a:ext cx="6664960" cy="871855"/>
                    </a:xfrm>
                    <a:prstGeom prst="rect">
                      <a:avLst/>
                    </a:prstGeom>
                  </pic:spPr>
                </pic:pic>
              </a:graphicData>
            </a:graphic>
          </wp:anchor>
        </w:drawing>
      </w:r>
      <w:r w:rsidR="002F6AA9">
        <w:rPr>
          <w:rFonts w:ascii="Times New Roman" w:hAnsi="Times New Roman" w:cs="Times New Roman"/>
          <w:sz w:val="28"/>
          <w:szCs w:val="28"/>
        </w:rPr>
        <w:t>Отчет по договорам – документ предназначен для отображения всех договор за выбранный период. Данный документ представлен на рисунке 7.</w:t>
      </w:r>
    </w:p>
    <w:p w:rsidR="002F6AA9" w:rsidRDefault="000D19CC" w:rsidP="004475F2">
      <w:pPr>
        <w:pStyle w:val="a7"/>
        <w:numPr>
          <w:ilvl w:val="0"/>
          <w:numId w:val="22"/>
        </w:numPr>
        <w:spacing w:after="0" w:line="360" w:lineRule="auto"/>
        <w:jc w:val="both"/>
        <w:rPr>
          <w:rFonts w:ascii="Times New Roman" w:hAnsi="Times New Roman" w:cs="Times New Roman"/>
          <w:sz w:val="28"/>
          <w:szCs w:val="28"/>
        </w:rPr>
      </w:pPr>
      <w:r w:rsidRPr="000D19CC">
        <w:rPr>
          <w:noProof/>
        </w:rPr>
        <w:pict>
          <v:shape id="_x0000_s1033" type="#_x0000_t202" style="position:absolute;left:0;text-align:left;margin-left:-36.7pt;margin-top:138.55pt;width:526.5pt;height:.05pt;z-index:251681792" wrapcoords="-31 0 -31 20925 21600 20925 21600 0 -31 0" stroked="f">
            <v:textbox style="mso-fit-shape-to-text:t" inset="0,0,0,0">
              <w:txbxContent>
                <w:p w:rsidR="000D4E82" w:rsidRPr="0013712A" w:rsidRDefault="005D75F3" w:rsidP="000D4E82">
                  <w:pPr>
                    <w:rPr>
                      <w:color w:val="FF0000"/>
                      <w:sz w:val="48"/>
                      <w:szCs w:val="48"/>
                    </w:rPr>
                  </w:pPr>
                  <w:r>
                    <w:rPr>
                      <w:rFonts w:ascii="Times New Roman" w:hAnsi="Times New Roman" w:cs="Times New Roman"/>
                      <w:noProof/>
                      <w:color w:val="000000" w:themeColor="text1"/>
                      <w:sz w:val="28"/>
                      <w:szCs w:val="28"/>
                    </w:rPr>
                    <w:t>Рисунок 8. Отчет по путевым листам</w:t>
                  </w:r>
                  <w:r w:rsidR="000D4E82" w:rsidRPr="0013712A">
                    <w:rPr>
                      <w:color w:val="FF0000"/>
                      <w:sz w:val="48"/>
                      <w:szCs w:val="48"/>
                    </w:rPr>
                    <w:t>Это не отчет</w:t>
                  </w:r>
                </w:p>
                <w:p w:rsidR="005D75F3" w:rsidRPr="005D75F3" w:rsidRDefault="005D75F3" w:rsidP="005D75F3">
                  <w:pPr>
                    <w:pStyle w:val="a3"/>
                    <w:rPr>
                      <w:rFonts w:ascii="Times New Roman" w:hAnsi="Times New Roman" w:cs="Times New Roman"/>
                      <w:b w:val="0"/>
                      <w:noProof/>
                      <w:color w:val="000000" w:themeColor="text1"/>
                      <w:sz w:val="28"/>
                      <w:szCs w:val="28"/>
                    </w:rPr>
                  </w:pPr>
                </w:p>
              </w:txbxContent>
            </v:textbox>
            <w10:wrap type="tight"/>
          </v:shape>
        </w:pict>
      </w:r>
      <w:r w:rsidR="005D75F3">
        <w:rPr>
          <w:rFonts w:ascii="Times New Roman" w:hAnsi="Times New Roman" w:cs="Times New Roman"/>
          <w:noProof/>
          <w:sz w:val="28"/>
          <w:szCs w:val="28"/>
          <w:lang w:eastAsia="ru-RU"/>
        </w:rPr>
        <w:drawing>
          <wp:anchor distT="0" distB="0" distL="114300" distR="114300" simplePos="0" relativeHeight="251679744" behindDoc="1" locked="0" layoutInCell="1" allowOverlap="1">
            <wp:simplePos x="0" y="0"/>
            <wp:positionH relativeFrom="column">
              <wp:posOffset>-466090</wp:posOffset>
            </wp:positionH>
            <wp:positionV relativeFrom="paragraph">
              <wp:posOffset>883920</wp:posOffset>
            </wp:positionV>
            <wp:extent cx="6686550" cy="818515"/>
            <wp:effectExtent l="19050" t="0" r="0" b="0"/>
            <wp:wrapTight wrapText="bothSides">
              <wp:wrapPolygon edited="0">
                <wp:start x="-62" y="0"/>
                <wp:lineTo x="-62" y="21114"/>
                <wp:lineTo x="21600" y="21114"/>
                <wp:lineTo x="21600" y="0"/>
                <wp:lineTo x="-62" y="0"/>
              </wp:wrapPolygon>
            </wp:wrapTight>
            <wp:docPr id="8" name="Рисунок 7" descr="отчет по путевым лист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чет по путевым листам.jpg"/>
                    <pic:cNvPicPr/>
                  </pic:nvPicPr>
                  <pic:blipFill>
                    <a:blip r:embed="rId18" cstate="print"/>
                    <a:stretch>
                      <a:fillRect/>
                    </a:stretch>
                  </pic:blipFill>
                  <pic:spPr>
                    <a:xfrm>
                      <a:off x="0" y="0"/>
                      <a:ext cx="6686550" cy="818515"/>
                    </a:xfrm>
                    <a:prstGeom prst="rect">
                      <a:avLst/>
                    </a:prstGeom>
                  </pic:spPr>
                </pic:pic>
              </a:graphicData>
            </a:graphic>
          </wp:anchor>
        </w:drawing>
      </w:r>
      <w:r w:rsidR="002F6AA9">
        <w:rPr>
          <w:rFonts w:ascii="Times New Roman" w:hAnsi="Times New Roman" w:cs="Times New Roman"/>
          <w:sz w:val="28"/>
          <w:szCs w:val="28"/>
        </w:rPr>
        <w:t xml:space="preserve">Отчет по путевым листам </w:t>
      </w:r>
      <w:r w:rsidR="005D75F3">
        <w:rPr>
          <w:rFonts w:ascii="Times New Roman" w:hAnsi="Times New Roman" w:cs="Times New Roman"/>
          <w:sz w:val="28"/>
          <w:szCs w:val="28"/>
        </w:rPr>
        <w:t>–документ предназначен для отображения выполненных путевых листов за выбранный период. Данный документ представлен на рисунке 8.</w:t>
      </w:r>
    </w:p>
    <w:p w:rsidR="005D75F3" w:rsidRDefault="005D75F3" w:rsidP="005D75F3">
      <w:pPr>
        <w:spacing w:after="0" w:line="360" w:lineRule="auto"/>
        <w:ind w:left="360"/>
        <w:rPr>
          <w:rFonts w:ascii="Times New Roman" w:hAnsi="Times New Roman" w:cs="Times New Roman"/>
          <w:sz w:val="28"/>
          <w:szCs w:val="28"/>
        </w:rPr>
      </w:pPr>
    </w:p>
    <w:p w:rsidR="009B203B" w:rsidRDefault="009B203B" w:rsidP="005D75F3">
      <w:pPr>
        <w:spacing w:after="0" w:line="360" w:lineRule="auto"/>
        <w:ind w:left="360"/>
        <w:rPr>
          <w:rFonts w:ascii="Times New Roman" w:hAnsi="Times New Roman" w:cs="Times New Roman"/>
          <w:sz w:val="28"/>
          <w:szCs w:val="28"/>
        </w:rPr>
      </w:pPr>
    </w:p>
    <w:p w:rsidR="009B203B" w:rsidRDefault="009B203B" w:rsidP="009B203B">
      <w:pPr>
        <w:spacing w:after="0" w:line="360" w:lineRule="auto"/>
        <w:ind w:left="360"/>
        <w:jc w:val="center"/>
        <w:rPr>
          <w:rFonts w:ascii="Times New Roman" w:hAnsi="Times New Roman" w:cs="Times New Roman"/>
          <w:b/>
          <w:sz w:val="28"/>
          <w:szCs w:val="28"/>
        </w:rPr>
      </w:pPr>
      <w:r w:rsidRPr="009B203B">
        <w:rPr>
          <w:rFonts w:ascii="Times New Roman" w:hAnsi="Times New Roman" w:cs="Times New Roman"/>
          <w:b/>
          <w:sz w:val="28"/>
          <w:szCs w:val="28"/>
        </w:rPr>
        <w:t>3.Программное обеспечение</w:t>
      </w:r>
    </w:p>
    <w:p w:rsidR="009B203B" w:rsidRDefault="009B203B"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 xml:space="preserve">Для обеспечения необходимого функционала было разработано приложение в среде </w:t>
      </w:r>
      <w:r>
        <w:rPr>
          <w:rFonts w:ascii="Times New Roman" w:hAnsi="Times New Roman" w:cs="Times New Roman"/>
          <w:sz w:val="28"/>
          <w:szCs w:val="28"/>
          <w:lang w:val="en-US"/>
        </w:rPr>
        <w:t>C</w:t>
      </w:r>
      <w:r w:rsidRPr="009B203B">
        <w:rPr>
          <w:rFonts w:ascii="Times New Roman" w:hAnsi="Times New Roman" w:cs="Times New Roman"/>
          <w:sz w:val="28"/>
          <w:szCs w:val="28"/>
        </w:rPr>
        <w:t xml:space="preserve"># </w:t>
      </w:r>
      <w:r>
        <w:rPr>
          <w:rFonts w:ascii="Times New Roman" w:hAnsi="Times New Roman" w:cs="Times New Roman"/>
          <w:sz w:val="28"/>
          <w:szCs w:val="28"/>
        </w:rPr>
        <w:t xml:space="preserve">с использованием </w:t>
      </w:r>
      <w:r>
        <w:rPr>
          <w:rFonts w:ascii="Times New Roman" w:hAnsi="Times New Roman" w:cs="Times New Roman"/>
          <w:sz w:val="28"/>
          <w:szCs w:val="28"/>
          <w:lang w:val="en-US"/>
        </w:rPr>
        <w:t>SQL</w:t>
      </w:r>
      <w:r>
        <w:rPr>
          <w:rFonts w:ascii="Times New Roman" w:hAnsi="Times New Roman" w:cs="Times New Roman"/>
          <w:sz w:val="28"/>
          <w:szCs w:val="28"/>
        </w:rPr>
        <w:t xml:space="preserve">запросов. </w:t>
      </w:r>
    </w:p>
    <w:p w:rsidR="009B203B" w:rsidRDefault="009B203B"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 xml:space="preserve">При поступлении новой заявки, работник отдела эксплуатации в главном меню выбирает «Добавить – Заявку». Заказчик сообщает название фирмы и работник отдела эксплуатации выбирает ее из списка, если заказчик обращается первый раз, то работник отдела эксплуатации заполняет поля (название фирмы, контактное лицо, номер телефона). Затем заказчик сообщает, какой груз необходимо перевезти, куда перевезти и дату перевозки. После этого работник отдела эксплуатации нажимает кнопку «Добавить» и заявка сохраняется в БД. </w:t>
      </w:r>
    </w:p>
    <w:p w:rsidR="009B203B" w:rsidRPr="003515D0" w:rsidRDefault="009B203B"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Если фирма готова сразу выполнить заявку, то работник отдела эксплуатации нажимает «Добавить – Договор».  Выбирает заявку из списка невыполненных заявок</w:t>
      </w:r>
      <w:r w:rsidR="006C1AEA">
        <w:rPr>
          <w:rFonts w:ascii="Times New Roman" w:hAnsi="Times New Roman" w:cs="Times New Roman"/>
          <w:sz w:val="28"/>
          <w:szCs w:val="28"/>
        </w:rPr>
        <w:t xml:space="preserve">, заполняет поля (место погрузки, место разгрузки, выбирает свободного водителя, указывает примерную длину пути, и дату создания договора(по умолчанию стоит текущая дата)) и нажимает кнопку «Добавить», после этого происходит сохранение договора в документе </w:t>
      </w:r>
      <w:r w:rsidR="006C1AEA">
        <w:rPr>
          <w:rFonts w:ascii="Times New Roman" w:hAnsi="Times New Roman" w:cs="Times New Roman"/>
          <w:sz w:val="28"/>
          <w:szCs w:val="28"/>
          <w:lang w:val="en-US"/>
        </w:rPr>
        <w:t>Word</w:t>
      </w:r>
      <w:r w:rsidR="006C1AEA">
        <w:rPr>
          <w:rFonts w:ascii="Times New Roman" w:hAnsi="Times New Roman" w:cs="Times New Roman"/>
          <w:sz w:val="28"/>
          <w:szCs w:val="28"/>
        </w:rPr>
        <w:t xml:space="preserve">(название документа – номер договора, присваивается автоматически). Работник отдела эксплуатации распечатывает договор для заключения услуги на перевозку. В противном случае, заявка будет находиться в очереди. </w:t>
      </w:r>
    </w:p>
    <w:p w:rsidR="006C1AEA" w:rsidRDefault="006C1AEA"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 xml:space="preserve">Диспетчер может добавить нового водителя в базу данных для работы. Для этого необходимо </w:t>
      </w:r>
      <w:r w:rsidR="004055AF">
        <w:rPr>
          <w:rFonts w:ascii="Times New Roman" w:hAnsi="Times New Roman" w:cs="Times New Roman"/>
          <w:sz w:val="28"/>
          <w:szCs w:val="28"/>
        </w:rPr>
        <w:t xml:space="preserve">нажать «Добавить – Водителя» и </w:t>
      </w:r>
      <w:r>
        <w:rPr>
          <w:rFonts w:ascii="Times New Roman" w:hAnsi="Times New Roman" w:cs="Times New Roman"/>
          <w:sz w:val="28"/>
          <w:szCs w:val="28"/>
        </w:rPr>
        <w:t xml:space="preserve">ввести его фамилию, имя и закрепить за ним автомобиль, на котором он будет </w:t>
      </w:r>
      <w:r w:rsidR="004475F2">
        <w:rPr>
          <w:rFonts w:ascii="Times New Roman" w:hAnsi="Times New Roman" w:cs="Times New Roman"/>
          <w:sz w:val="28"/>
          <w:szCs w:val="28"/>
        </w:rPr>
        <w:t>работать,</w:t>
      </w:r>
      <w:r w:rsidR="00D7100F">
        <w:rPr>
          <w:rFonts w:ascii="Times New Roman" w:hAnsi="Times New Roman" w:cs="Times New Roman"/>
          <w:sz w:val="28"/>
          <w:szCs w:val="28"/>
        </w:rPr>
        <w:t xml:space="preserve"> и нажать кнопку «Добавить»</w:t>
      </w:r>
      <w:r>
        <w:rPr>
          <w:rFonts w:ascii="Times New Roman" w:hAnsi="Times New Roman" w:cs="Times New Roman"/>
          <w:sz w:val="28"/>
          <w:szCs w:val="28"/>
        </w:rPr>
        <w:t xml:space="preserve">. </w:t>
      </w:r>
      <w:r w:rsidR="004055AF">
        <w:rPr>
          <w:rFonts w:ascii="Times New Roman" w:hAnsi="Times New Roman" w:cs="Times New Roman"/>
          <w:sz w:val="28"/>
          <w:szCs w:val="28"/>
        </w:rPr>
        <w:t xml:space="preserve">Добавление водителя представлено на рисунке 9. </w:t>
      </w:r>
    </w:p>
    <w:p w:rsidR="004055AF" w:rsidRDefault="004055AF"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 xml:space="preserve">Диспетчер может добавить новый автомобиль в базу данных для работы. Для этого необходимо нажать «Добавить – Машину» и ввести </w:t>
      </w:r>
      <w:r>
        <w:rPr>
          <w:rFonts w:ascii="Times New Roman" w:hAnsi="Times New Roman" w:cs="Times New Roman"/>
          <w:sz w:val="28"/>
          <w:szCs w:val="28"/>
        </w:rPr>
        <w:lastRenderedPageBreak/>
        <w:t>марку автомобиля, номер и тип.</w:t>
      </w:r>
      <w:r w:rsidR="00D7100F">
        <w:rPr>
          <w:rFonts w:ascii="Times New Roman" w:hAnsi="Times New Roman" w:cs="Times New Roman"/>
          <w:sz w:val="28"/>
          <w:szCs w:val="28"/>
        </w:rPr>
        <w:t xml:space="preserve"> И нажать кнопку «Добавить».</w:t>
      </w:r>
      <w:r>
        <w:rPr>
          <w:rFonts w:ascii="Times New Roman" w:hAnsi="Times New Roman" w:cs="Times New Roman"/>
          <w:sz w:val="28"/>
          <w:szCs w:val="28"/>
        </w:rPr>
        <w:t xml:space="preserve"> Добавление машины представлено на рисунке 10.</w:t>
      </w:r>
    </w:p>
    <w:p w:rsidR="004055AF" w:rsidRDefault="004055AF"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Диспетчер может изменять статут водителя и автомобиля. Для изменения статуса водителя необходимо нажать «Изменить – Статус водителя». Выбрать из списка необходимого водителя, изменить его статус на «На месте» или «Не на месте», если указан последний вариант, то необходимо указать причину отсутствия. И нажать кнопку «Заменить»</w:t>
      </w:r>
      <w:r w:rsidR="00D7100F">
        <w:rPr>
          <w:rFonts w:ascii="Times New Roman" w:hAnsi="Times New Roman" w:cs="Times New Roman"/>
          <w:sz w:val="28"/>
          <w:szCs w:val="28"/>
        </w:rPr>
        <w:t xml:space="preserve">. Для изменения статуса автомобиля необходимо нажать «Изменить – Статус машины». Выбрать из списка необходимый автомобиль и выбрать его текущий статус: «В работе», «На базе», «В ремонте».  И нажать кнопку «Заменить». Изменение статуса водителя показано на рисунке 11. Изменение статуса машины показано на рисунке 12. </w:t>
      </w:r>
    </w:p>
    <w:p w:rsidR="00D7100F" w:rsidRDefault="00D7100F"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 xml:space="preserve">Диспетчер может удалить водителя и автомобиль из базы данных. Для удаления водителя из базы данных, необходимо нажать «Удалить – Водителя», выбрать из списка нужного водителя и нажать кнопку «Удалить». Для удаления машины из базы данных, необходимо нажать «Удалить – Машину» и выбрать номер нужного автомобиля, затем нажать кнопку «Удалить». Удаление водителя показано на рисунке 13. Удаление автомобиля показано на рисунке 14. </w:t>
      </w:r>
    </w:p>
    <w:p w:rsidR="00D7100F" w:rsidRDefault="00D7100F"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 xml:space="preserve">Бухгалтер может составить отчеты по заказам. Для этого необходимо нажать «Просмотреть – Отчет по заказам». Можно выбрать определенную компанию и конкретный период для составления отчета, либо сделать отчет по всем заказам за выбранный период. Кнопка «Добавить» служит для отображения в таблицы выбранных заявок. Кнопка «Сохранить в </w:t>
      </w:r>
      <w:r>
        <w:rPr>
          <w:rFonts w:ascii="Times New Roman" w:hAnsi="Times New Roman" w:cs="Times New Roman"/>
          <w:sz w:val="28"/>
          <w:szCs w:val="28"/>
          <w:lang w:val="en-US"/>
        </w:rPr>
        <w:t>Excel</w:t>
      </w:r>
      <w:r>
        <w:rPr>
          <w:rFonts w:ascii="Times New Roman" w:hAnsi="Times New Roman" w:cs="Times New Roman"/>
          <w:sz w:val="28"/>
          <w:szCs w:val="28"/>
        </w:rPr>
        <w:t xml:space="preserve">» необходимо для сохранения выбранных заявок в файл </w:t>
      </w:r>
      <w:r>
        <w:rPr>
          <w:rFonts w:ascii="Times New Roman" w:hAnsi="Times New Roman" w:cs="Times New Roman"/>
          <w:sz w:val="28"/>
          <w:szCs w:val="28"/>
          <w:lang w:val="en-US"/>
        </w:rPr>
        <w:t>Excel</w:t>
      </w:r>
      <w:r>
        <w:rPr>
          <w:rFonts w:ascii="Times New Roman" w:hAnsi="Times New Roman" w:cs="Times New Roman"/>
          <w:sz w:val="28"/>
          <w:szCs w:val="28"/>
        </w:rPr>
        <w:t>. Создание отчета по заказам представлено на рисунке 15.</w:t>
      </w:r>
    </w:p>
    <w:p w:rsidR="00D7100F" w:rsidRDefault="00D7100F"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Бухгалтер может составить отчеты по договорам. Для этого необходимо нажать «Просмотреть – Полный отчет по работе»</w:t>
      </w:r>
      <w:r w:rsidR="004475F2">
        <w:rPr>
          <w:rFonts w:ascii="Times New Roman" w:hAnsi="Times New Roman" w:cs="Times New Roman"/>
          <w:sz w:val="28"/>
          <w:szCs w:val="28"/>
        </w:rPr>
        <w:t xml:space="preserve"> и выбрать необходимый период составления отчета. Кнопка «Ок» служит для </w:t>
      </w:r>
      <w:r w:rsidR="004475F2">
        <w:rPr>
          <w:rFonts w:ascii="Times New Roman" w:hAnsi="Times New Roman" w:cs="Times New Roman"/>
          <w:sz w:val="28"/>
          <w:szCs w:val="28"/>
        </w:rPr>
        <w:lastRenderedPageBreak/>
        <w:t xml:space="preserve">отображения договоров за выбранный период. </w:t>
      </w:r>
      <w:r>
        <w:rPr>
          <w:rFonts w:ascii="Times New Roman" w:hAnsi="Times New Roman" w:cs="Times New Roman"/>
          <w:sz w:val="28"/>
          <w:szCs w:val="28"/>
        </w:rPr>
        <w:t xml:space="preserve">Кнопка «Сохранить в </w:t>
      </w:r>
      <w:r>
        <w:rPr>
          <w:rFonts w:ascii="Times New Roman" w:hAnsi="Times New Roman" w:cs="Times New Roman"/>
          <w:sz w:val="28"/>
          <w:szCs w:val="28"/>
          <w:lang w:val="en-US"/>
        </w:rPr>
        <w:t>Excel</w:t>
      </w:r>
      <w:r>
        <w:rPr>
          <w:rFonts w:ascii="Times New Roman" w:hAnsi="Times New Roman" w:cs="Times New Roman"/>
          <w:sz w:val="28"/>
          <w:szCs w:val="28"/>
        </w:rPr>
        <w:t xml:space="preserve">» необходимо для сохранения </w:t>
      </w:r>
      <w:r w:rsidR="004475F2">
        <w:rPr>
          <w:rFonts w:ascii="Times New Roman" w:hAnsi="Times New Roman" w:cs="Times New Roman"/>
          <w:sz w:val="28"/>
          <w:szCs w:val="28"/>
        </w:rPr>
        <w:t xml:space="preserve">договор за выбранный период в файл </w:t>
      </w:r>
      <w:r w:rsidR="004475F2">
        <w:rPr>
          <w:rFonts w:ascii="Times New Roman" w:hAnsi="Times New Roman" w:cs="Times New Roman"/>
          <w:sz w:val="28"/>
          <w:szCs w:val="28"/>
          <w:lang w:val="en-US"/>
        </w:rPr>
        <w:t>Excel</w:t>
      </w:r>
      <w:r>
        <w:rPr>
          <w:rFonts w:ascii="Times New Roman" w:hAnsi="Times New Roman" w:cs="Times New Roman"/>
          <w:sz w:val="28"/>
          <w:szCs w:val="28"/>
        </w:rPr>
        <w:t xml:space="preserve">. </w:t>
      </w:r>
      <w:r w:rsidR="004475F2">
        <w:rPr>
          <w:rFonts w:ascii="Times New Roman" w:hAnsi="Times New Roman" w:cs="Times New Roman"/>
          <w:sz w:val="28"/>
          <w:szCs w:val="28"/>
        </w:rPr>
        <w:t>Создание отчета по договорам представлено на рисунке 16</w:t>
      </w:r>
      <w:r>
        <w:rPr>
          <w:rFonts w:ascii="Times New Roman" w:hAnsi="Times New Roman" w:cs="Times New Roman"/>
          <w:sz w:val="28"/>
          <w:szCs w:val="28"/>
        </w:rPr>
        <w:t>.</w:t>
      </w:r>
    </w:p>
    <w:p w:rsidR="004475F2" w:rsidRDefault="004475F2" w:rsidP="004475F2">
      <w:pPr>
        <w:spacing w:after="0" w:line="360" w:lineRule="auto"/>
        <w:ind w:left="357" w:firstLine="709"/>
        <w:jc w:val="both"/>
        <w:rPr>
          <w:rFonts w:ascii="Times New Roman" w:hAnsi="Times New Roman" w:cs="Times New Roman"/>
          <w:sz w:val="28"/>
          <w:szCs w:val="28"/>
        </w:rPr>
      </w:pPr>
      <w:r>
        <w:rPr>
          <w:rFonts w:ascii="Times New Roman" w:hAnsi="Times New Roman" w:cs="Times New Roman"/>
          <w:sz w:val="28"/>
          <w:szCs w:val="28"/>
        </w:rPr>
        <w:t xml:space="preserve">Бухгалтер может составить отчеты по путевым листам. Для этого необходимо нажать «Просмотреть – Путевой лист» и выбрать необходимый период составления отчета, либо распечатать </w:t>
      </w:r>
      <w:r w:rsidR="0008281B">
        <w:rPr>
          <w:rFonts w:ascii="Times New Roman" w:hAnsi="Times New Roman" w:cs="Times New Roman"/>
          <w:sz w:val="28"/>
          <w:szCs w:val="28"/>
        </w:rPr>
        <w:t>конкретный номер путевого листа</w:t>
      </w:r>
      <w:r>
        <w:rPr>
          <w:rFonts w:ascii="Times New Roman" w:hAnsi="Times New Roman" w:cs="Times New Roman"/>
          <w:sz w:val="28"/>
          <w:szCs w:val="28"/>
        </w:rPr>
        <w:t xml:space="preserve">. Кнопка «Ок» служит для отображения путевых листов за выбранный период. Кнопка «Сохранить в </w:t>
      </w:r>
      <w:r>
        <w:rPr>
          <w:rFonts w:ascii="Times New Roman" w:hAnsi="Times New Roman" w:cs="Times New Roman"/>
          <w:sz w:val="28"/>
          <w:szCs w:val="28"/>
          <w:lang w:val="en-US"/>
        </w:rPr>
        <w:t>Excel</w:t>
      </w:r>
      <w:r>
        <w:rPr>
          <w:rFonts w:ascii="Times New Roman" w:hAnsi="Times New Roman" w:cs="Times New Roman"/>
          <w:sz w:val="28"/>
          <w:szCs w:val="28"/>
        </w:rPr>
        <w:t xml:space="preserve">» необходимо для сохранения путевых листов за выбранный период в файл </w:t>
      </w:r>
      <w:r>
        <w:rPr>
          <w:rFonts w:ascii="Times New Roman" w:hAnsi="Times New Roman" w:cs="Times New Roman"/>
          <w:sz w:val="28"/>
          <w:szCs w:val="28"/>
          <w:lang w:val="en-US"/>
        </w:rPr>
        <w:t>Excel</w:t>
      </w:r>
      <w:r>
        <w:rPr>
          <w:rFonts w:ascii="Times New Roman" w:hAnsi="Times New Roman" w:cs="Times New Roman"/>
          <w:sz w:val="28"/>
          <w:szCs w:val="28"/>
        </w:rPr>
        <w:t>. Создание отчета по путевым листам представлено на рисунке 17.</w:t>
      </w:r>
    </w:p>
    <w:p w:rsidR="00D7100F" w:rsidRDefault="000D19CC" w:rsidP="009B203B">
      <w:pPr>
        <w:spacing w:after="0" w:line="360" w:lineRule="auto"/>
        <w:ind w:left="360"/>
        <w:rPr>
          <w:rFonts w:ascii="Times New Roman" w:hAnsi="Times New Roman" w:cs="Times New Roman"/>
          <w:sz w:val="28"/>
          <w:szCs w:val="28"/>
        </w:rPr>
      </w:pPr>
      <w:r w:rsidRPr="000D19CC">
        <w:rPr>
          <w:noProof/>
        </w:rPr>
        <w:pict>
          <v:shape id="_x0000_s1034" type="#_x0000_t202" style="position:absolute;left:0;text-align:left;margin-left:-19.95pt;margin-top:311.6pt;width:485.75pt;height:.05pt;z-index:251684864" wrapcoords="-33 0 -33 20925 21600 20925 21600 0 -33 0" stroked="f">
            <v:textbox style="mso-fit-shape-to-text:t" inset="0,0,0,0">
              <w:txbxContent>
                <w:p w:rsidR="00840A92" w:rsidRPr="00840A92" w:rsidRDefault="00840A92" w:rsidP="00840A92">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9. Добавление водителя</w:t>
                  </w:r>
                </w:p>
              </w:txbxContent>
            </v:textbox>
            <w10:wrap type="tight"/>
          </v:shape>
        </w:pict>
      </w:r>
      <w:r w:rsidR="00840A92">
        <w:rPr>
          <w:rFonts w:ascii="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-253365</wp:posOffset>
            </wp:positionH>
            <wp:positionV relativeFrom="paragraph">
              <wp:posOffset>304165</wp:posOffset>
            </wp:positionV>
            <wp:extent cx="6169025" cy="3596005"/>
            <wp:effectExtent l="19050" t="0" r="3175" b="0"/>
            <wp:wrapTight wrapText="bothSides">
              <wp:wrapPolygon edited="0">
                <wp:start x="-67" y="0"/>
                <wp:lineTo x="-67" y="21512"/>
                <wp:lineTo x="21611" y="21512"/>
                <wp:lineTo x="21611" y="0"/>
                <wp:lineTo x="-67" y="0"/>
              </wp:wrapPolygon>
            </wp:wrapTight>
            <wp:docPr id="9" name="Рисунок 8" descr="добавление водител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ление водителя.jpg"/>
                    <pic:cNvPicPr/>
                  </pic:nvPicPr>
                  <pic:blipFill>
                    <a:blip r:embed="rId19" cstate="print"/>
                    <a:stretch>
                      <a:fillRect/>
                    </a:stretch>
                  </pic:blipFill>
                  <pic:spPr>
                    <a:xfrm>
                      <a:off x="0" y="0"/>
                      <a:ext cx="6169025" cy="3596005"/>
                    </a:xfrm>
                    <a:prstGeom prst="rect">
                      <a:avLst/>
                    </a:prstGeom>
                  </pic:spPr>
                </pic:pic>
              </a:graphicData>
            </a:graphic>
          </wp:anchor>
        </w:drawing>
      </w:r>
    </w:p>
    <w:p w:rsidR="00D7100F" w:rsidRDefault="00D7100F" w:rsidP="009B203B">
      <w:pPr>
        <w:spacing w:after="0" w:line="360" w:lineRule="auto"/>
        <w:ind w:left="360"/>
        <w:rPr>
          <w:rFonts w:ascii="Times New Roman" w:hAnsi="Times New Roman" w:cs="Times New Roman"/>
          <w:sz w:val="28"/>
          <w:szCs w:val="28"/>
        </w:rPr>
      </w:pPr>
    </w:p>
    <w:p w:rsidR="00840A92" w:rsidRDefault="00840A92" w:rsidP="009B203B">
      <w:pPr>
        <w:spacing w:after="0" w:line="360" w:lineRule="auto"/>
        <w:ind w:left="360"/>
        <w:rPr>
          <w:rFonts w:ascii="Times New Roman" w:hAnsi="Times New Roman" w:cs="Times New Roman"/>
          <w:sz w:val="28"/>
          <w:szCs w:val="28"/>
        </w:rPr>
      </w:pPr>
    </w:p>
    <w:p w:rsidR="00840A92" w:rsidRDefault="00840A92" w:rsidP="009B203B">
      <w:pPr>
        <w:spacing w:after="0" w:line="360" w:lineRule="auto"/>
        <w:ind w:left="360"/>
        <w:rPr>
          <w:rFonts w:ascii="Times New Roman" w:hAnsi="Times New Roman" w:cs="Times New Roman"/>
          <w:sz w:val="28"/>
          <w:szCs w:val="28"/>
        </w:rPr>
      </w:pPr>
    </w:p>
    <w:p w:rsidR="00840A92" w:rsidRDefault="00840A92" w:rsidP="009B203B">
      <w:pPr>
        <w:spacing w:after="0" w:line="360" w:lineRule="auto"/>
        <w:ind w:left="360"/>
        <w:rPr>
          <w:rFonts w:ascii="Times New Roman" w:hAnsi="Times New Roman" w:cs="Times New Roman"/>
          <w:sz w:val="28"/>
          <w:szCs w:val="28"/>
        </w:rPr>
      </w:pPr>
    </w:p>
    <w:p w:rsidR="00840A92" w:rsidRDefault="00840A92" w:rsidP="009B203B">
      <w:pPr>
        <w:spacing w:after="0" w:line="360" w:lineRule="auto"/>
        <w:ind w:left="360"/>
        <w:rPr>
          <w:rFonts w:ascii="Times New Roman" w:hAnsi="Times New Roman" w:cs="Times New Roman"/>
          <w:sz w:val="28"/>
          <w:szCs w:val="28"/>
        </w:rPr>
      </w:pPr>
    </w:p>
    <w:p w:rsidR="00840A92" w:rsidRDefault="00840A92" w:rsidP="009B203B">
      <w:pPr>
        <w:spacing w:after="0" w:line="360" w:lineRule="auto"/>
        <w:ind w:left="360"/>
        <w:rPr>
          <w:rFonts w:ascii="Times New Roman" w:hAnsi="Times New Roman" w:cs="Times New Roman"/>
          <w:sz w:val="28"/>
          <w:szCs w:val="28"/>
        </w:rPr>
      </w:pPr>
    </w:p>
    <w:p w:rsidR="00840A92" w:rsidRDefault="00840A92" w:rsidP="009B203B">
      <w:pPr>
        <w:spacing w:after="0" w:line="360" w:lineRule="auto"/>
        <w:ind w:left="360"/>
        <w:rPr>
          <w:rFonts w:ascii="Times New Roman" w:hAnsi="Times New Roman" w:cs="Times New Roman"/>
          <w:sz w:val="28"/>
          <w:szCs w:val="28"/>
        </w:rPr>
      </w:pPr>
    </w:p>
    <w:p w:rsidR="00840A92" w:rsidRDefault="000D19CC" w:rsidP="009B203B">
      <w:pPr>
        <w:spacing w:after="0" w:line="360" w:lineRule="auto"/>
        <w:ind w:left="360"/>
        <w:rPr>
          <w:rFonts w:ascii="Times New Roman" w:hAnsi="Times New Roman" w:cs="Times New Roman"/>
          <w:sz w:val="28"/>
          <w:szCs w:val="28"/>
        </w:rPr>
      </w:pPr>
      <w:r w:rsidRPr="000D19CC">
        <w:rPr>
          <w:noProof/>
        </w:rPr>
        <w:pict>
          <v:shape id="_x0000_s1035" type="#_x0000_t202" style="position:absolute;left:0;text-align:left;margin-left:-47.6pt;margin-top:294.1pt;width:490.75pt;height:26.1pt;z-index:251687936" wrapcoords="-33 0 -33 20925 21600 20925 21600 0 -33 0" stroked="f">
            <v:textbox style="mso-fit-shape-to-text:t" inset="0,0,0,0">
              <w:txbxContent>
                <w:p w:rsidR="00840A92" w:rsidRPr="00840A92" w:rsidRDefault="00840A92" w:rsidP="00840A92">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10. Добавление машины</w:t>
                  </w:r>
                </w:p>
              </w:txbxContent>
            </v:textbox>
            <w10:wrap type="tight"/>
          </v:shape>
        </w:pict>
      </w:r>
      <w:r w:rsidR="00840A92">
        <w:rPr>
          <w:rFonts w:ascii="Times New Roman" w:hAnsi="Times New Roman" w:cs="Times New Roman"/>
          <w:noProof/>
          <w:sz w:val="28"/>
          <w:szCs w:val="28"/>
          <w:lang w:eastAsia="ru-RU"/>
        </w:rPr>
        <w:drawing>
          <wp:anchor distT="0" distB="0" distL="114300" distR="114300" simplePos="0" relativeHeight="251685888" behindDoc="1" locked="0" layoutInCell="1" allowOverlap="1">
            <wp:simplePos x="0" y="0"/>
            <wp:positionH relativeFrom="column">
              <wp:posOffset>-476885</wp:posOffset>
            </wp:positionH>
            <wp:positionV relativeFrom="paragraph">
              <wp:posOffset>-167640</wp:posOffset>
            </wp:positionV>
            <wp:extent cx="6232525" cy="3625215"/>
            <wp:effectExtent l="19050" t="0" r="0" b="0"/>
            <wp:wrapTight wrapText="bothSides">
              <wp:wrapPolygon edited="0">
                <wp:start x="-66" y="0"/>
                <wp:lineTo x="-66" y="21452"/>
                <wp:lineTo x="21589" y="21452"/>
                <wp:lineTo x="21589" y="0"/>
                <wp:lineTo x="-66" y="0"/>
              </wp:wrapPolygon>
            </wp:wrapTight>
            <wp:docPr id="10" name="Рисунок 9" descr="добавление маши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ление машины.jpg"/>
                    <pic:cNvPicPr/>
                  </pic:nvPicPr>
                  <pic:blipFill>
                    <a:blip r:embed="rId20" cstate="print"/>
                    <a:stretch>
                      <a:fillRect/>
                    </a:stretch>
                  </pic:blipFill>
                  <pic:spPr>
                    <a:xfrm>
                      <a:off x="0" y="0"/>
                      <a:ext cx="6232525" cy="3625215"/>
                    </a:xfrm>
                    <a:prstGeom prst="rect">
                      <a:avLst/>
                    </a:prstGeom>
                  </pic:spPr>
                </pic:pic>
              </a:graphicData>
            </a:graphic>
          </wp:anchor>
        </w:drawing>
      </w:r>
    </w:p>
    <w:p w:rsidR="00840A92" w:rsidRDefault="00840A92" w:rsidP="009B203B">
      <w:pPr>
        <w:spacing w:after="0" w:line="360" w:lineRule="auto"/>
        <w:ind w:left="360"/>
        <w:rPr>
          <w:rFonts w:ascii="Times New Roman" w:hAnsi="Times New Roman" w:cs="Times New Roman"/>
          <w:sz w:val="28"/>
          <w:szCs w:val="28"/>
        </w:rPr>
      </w:pPr>
    </w:p>
    <w:p w:rsidR="00840A92" w:rsidRDefault="000D19CC">
      <w:pPr>
        <w:rPr>
          <w:rFonts w:ascii="Times New Roman" w:hAnsi="Times New Roman" w:cs="Times New Roman"/>
          <w:sz w:val="28"/>
          <w:szCs w:val="28"/>
        </w:rPr>
      </w:pPr>
      <w:r w:rsidRPr="000D19CC">
        <w:rPr>
          <w:noProof/>
        </w:rPr>
        <w:pict>
          <v:shape id="_x0000_s1036" type="#_x0000_t202" style="position:absolute;margin-left:-37.3pt;margin-top:347.2pt;width:499.95pt;height:26.1pt;z-index:251691008" wrapcoords="-32 0 -32 20800 21600 20800 21600 0 -32 0" stroked="f">
            <v:textbox style="mso-fit-shape-to-text:t" inset="0,0,0,0">
              <w:txbxContent>
                <w:p w:rsidR="00840A92" w:rsidRPr="00840A92" w:rsidRDefault="00840A92" w:rsidP="00840A92">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11. Изменение статуса водителя</w:t>
                  </w:r>
                </w:p>
              </w:txbxContent>
            </v:textbox>
            <w10:wrap type="tight"/>
          </v:shape>
        </w:pict>
      </w:r>
      <w:r w:rsidR="00840A92">
        <w:rPr>
          <w:rFonts w:ascii="Times New Roman" w:hAnsi="Times New Roman" w:cs="Times New Roman"/>
          <w:noProof/>
          <w:sz w:val="28"/>
          <w:szCs w:val="28"/>
          <w:lang w:eastAsia="ru-RU"/>
        </w:rPr>
        <w:drawing>
          <wp:anchor distT="0" distB="0" distL="114300" distR="114300" simplePos="0" relativeHeight="251688960" behindDoc="1" locked="0" layoutInCell="1" allowOverlap="1">
            <wp:simplePos x="0" y="0"/>
            <wp:positionH relativeFrom="column">
              <wp:posOffset>-476885</wp:posOffset>
            </wp:positionH>
            <wp:positionV relativeFrom="paragraph">
              <wp:posOffset>358140</wp:posOffset>
            </wp:positionV>
            <wp:extent cx="6349365" cy="3689350"/>
            <wp:effectExtent l="19050" t="0" r="0" b="0"/>
            <wp:wrapTight wrapText="bothSides">
              <wp:wrapPolygon edited="0">
                <wp:start x="-65" y="0"/>
                <wp:lineTo x="-65" y="21526"/>
                <wp:lineTo x="21581" y="21526"/>
                <wp:lineTo x="21581" y="0"/>
                <wp:lineTo x="-65" y="0"/>
              </wp:wrapPolygon>
            </wp:wrapTight>
            <wp:docPr id="11" name="Рисунок 10" descr="изменение водител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менение водителя.jpg"/>
                    <pic:cNvPicPr/>
                  </pic:nvPicPr>
                  <pic:blipFill>
                    <a:blip r:embed="rId21" cstate="print"/>
                    <a:stretch>
                      <a:fillRect/>
                    </a:stretch>
                  </pic:blipFill>
                  <pic:spPr>
                    <a:xfrm>
                      <a:off x="0" y="0"/>
                      <a:ext cx="6349365" cy="3689350"/>
                    </a:xfrm>
                    <a:prstGeom prst="rect">
                      <a:avLst/>
                    </a:prstGeom>
                  </pic:spPr>
                </pic:pic>
              </a:graphicData>
            </a:graphic>
          </wp:anchor>
        </w:drawing>
      </w:r>
      <w:r w:rsidR="00840A92">
        <w:rPr>
          <w:rFonts w:ascii="Times New Roman" w:hAnsi="Times New Roman" w:cs="Times New Roman"/>
          <w:sz w:val="28"/>
          <w:szCs w:val="28"/>
        </w:rPr>
        <w:br w:type="page"/>
      </w:r>
    </w:p>
    <w:p w:rsidR="00D1530A" w:rsidRDefault="00D1530A">
      <w:pPr>
        <w:rPr>
          <w:rFonts w:ascii="Times New Roman" w:hAnsi="Times New Roman" w:cs="Times New Roman"/>
          <w:sz w:val="28"/>
          <w:szCs w:val="28"/>
        </w:rPr>
      </w:pPr>
    </w:p>
    <w:p w:rsidR="00D1530A" w:rsidRDefault="000D19CC" w:rsidP="009B203B">
      <w:pPr>
        <w:spacing w:after="0" w:line="360" w:lineRule="auto"/>
        <w:ind w:left="360"/>
        <w:rPr>
          <w:rFonts w:ascii="Times New Roman" w:hAnsi="Times New Roman" w:cs="Times New Roman"/>
          <w:sz w:val="28"/>
          <w:szCs w:val="28"/>
        </w:rPr>
      </w:pPr>
      <w:r w:rsidRPr="000D19CC">
        <w:rPr>
          <w:noProof/>
        </w:rPr>
        <w:pict>
          <v:shape id="_x0000_s1038" type="#_x0000_t202" style="position:absolute;left:0;text-align:left;margin-left:-37.55pt;margin-top:623.35pt;width:512.5pt;height:.05pt;z-index:251697152" wrapcoords="-32 0 -32 20800 21600 20800 21600 0 -32 0" stroked="f">
            <v:textbox style="mso-fit-shape-to-text:t" inset="0,0,0,0">
              <w:txbxContent>
                <w:p w:rsidR="00D1530A" w:rsidRPr="00D1530A" w:rsidRDefault="00D1530A" w:rsidP="00D1530A">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13. Удаление водителя</w:t>
                  </w:r>
                </w:p>
              </w:txbxContent>
            </v:textbox>
            <w10:wrap type="tight"/>
          </v:shape>
        </w:pict>
      </w:r>
      <w:r w:rsidR="00D1530A">
        <w:rPr>
          <w:noProof/>
          <w:lang w:eastAsia="ru-RU"/>
        </w:rPr>
        <w:drawing>
          <wp:anchor distT="0" distB="0" distL="114300" distR="114300" simplePos="0" relativeHeight="251695104" behindDoc="1" locked="0" layoutInCell="1" allowOverlap="1">
            <wp:simplePos x="0" y="0"/>
            <wp:positionH relativeFrom="column">
              <wp:posOffset>-476885</wp:posOffset>
            </wp:positionH>
            <wp:positionV relativeFrom="paragraph">
              <wp:posOffset>4064000</wp:posOffset>
            </wp:positionV>
            <wp:extent cx="6508750" cy="3795395"/>
            <wp:effectExtent l="19050" t="0" r="6350" b="0"/>
            <wp:wrapTight wrapText="bothSides">
              <wp:wrapPolygon edited="0">
                <wp:start x="-63" y="0"/>
                <wp:lineTo x="-63" y="21466"/>
                <wp:lineTo x="21621" y="21466"/>
                <wp:lineTo x="21621" y="0"/>
                <wp:lineTo x="-63" y="0"/>
              </wp:wrapPolygon>
            </wp:wrapTight>
            <wp:docPr id="13" name="Рисунок 12" descr="удаление водител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даление водителя.jpg"/>
                    <pic:cNvPicPr/>
                  </pic:nvPicPr>
                  <pic:blipFill>
                    <a:blip r:embed="rId22" cstate="print"/>
                    <a:stretch>
                      <a:fillRect/>
                    </a:stretch>
                  </pic:blipFill>
                  <pic:spPr>
                    <a:xfrm>
                      <a:off x="0" y="0"/>
                      <a:ext cx="6508750" cy="3795395"/>
                    </a:xfrm>
                    <a:prstGeom prst="rect">
                      <a:avLst/>
                    </a:prstGeom>
                  </pic:spPr>
                </pic:pic>
              </a:graphicData>
            </a:graphic>
          </wp:anchor>
        </w:drawing>
      </w:r>
      <w:r w:rsidRPr="000D19CC">
        <w:rPr>
          <w:noProof/>
        </w:rPr>
        <w:pict>
          <v:shape id="_x0000_s1037" type="#_x0000_t202" style="position:absolute;left:0;text-align:left;margin-left:-37.55pt;margin-top:293.65pt;width:505.8pt;height:.05pt;z-index:251694080;mso-position-horizontal-relative:text;mso-position-vertical-relative:text" wrapcoords="-32 0 -32 20925 21600 20925 21600 0 -32 0" stroked="f">
            <v:textbox style="mso-fit-shape-to-text:t" inset="0,0,0,0">
              <w:txbxContent>
                <w:p w:rsidR="00D1530A" w:rsidRPr="00D1530A" w:rsidRDefault="00D1530A" w:rsidP="00D1530A">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12. Изменение статуса машины</w:t>
                  </w:r>
                </w:p>
              </w:txbxContent>
            </v:textbox>
            <w10:wrap type="tight"/>
          </v:shape>
        </w:pict>
      </w:r>
      <w:r w:rsidR="00D1530A">
        <w:rPr>
          <w:rFonts w:ascii="Times New Roman" w:hAnsi="Times New Roman" w:cs="Times New Roman"/>
          <w:noProof/>
          <w:sz w:val="28"/>
          <w:szCs w:val="28"/>
          <w:lang w:eastAsia="ru-RU"/>
        </w:rPr>
        <w:drawing>
          <wp:anchor distT="0" distB="0" distL="114300" distR="114300" simplePos="0" relativeHeight="251692032" behindDoc="1" locked="0" layoutInCell="1" allowOverlap="1">
            <wp:simplePos x="0" y="0"/>
            <wp:positionH relativeFrom="column">
              <wp:posOffset>-476885</wp:posOffset>
            </wp:positionH>
            <wp:positionV relativeFrom="paragraph">
              <wp:posOffset>-60960</wp:posOffset>
            </wp:positionV>
            <wp:extent cx="6423660" cy="3733165"/>
            <wp:effectExtent l="19050" t="0" r="0" b="0"/>
            <wp:wrapTight wrapText="bothSides">
              <wp:wrapPolygon edited="0">
                <wp:start x="-64" y="0"/>
                <wp:lineTo x="-64" y="21493"/>
                <wp:lineTo x="21587" y="21493"/>
                <wp:lineTo x="21587" y="0"/>
                <wp:lineTo x="-64" y="0"/>
              </wp:wrapPolygon>
            </wp:wrapTight>
            <wp:docPr id="12" name="Рисунок 11" descr="изменение маши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менение машины.jpg"/>
                    <pic:cNvPicPr/>
                  </pic:nvPicPr>
                  <pic:blipFill>
                    <a:blip r:embed="rId23" cstate="print"/>
                    <a:stretch>
                      <a:fillRect/>
                    </a:stretch>
                  </pic:blipFill>
                  <pic:spPr>
                    <a:xfrm>
                      <a:off x="0" y="0"/>
                      <a:ext cx="6423660" cy="3733165"/>
                    </a:xfrm>
                    <a:prstGeom prst="rect">
                      <a:avLst/>
                    </a:prstGeom>
                  </pic:spPr>
                </pic:pic>
              </a:graphicData>
            </a:graphic>
          </wp:anchor>
        </w:drawing>
      </w:r>
    </w:p>
    <w:p w:rsidR="00D1530A" w:rsidRDefault="00D1530A" w:rsidP="00D1530A">
      <w:pPr>
        <w:tabs>
          <w:tab w:val="left" w:pos="1323"/>
        </w:tabs>
        <w:rPr>
          <w:rFonts w:ascii="Times New Roman" w:hAnsi="Times New Roman" w:cs="Times New Roman"/>
          <w:sz w:val="28"/>
          <w:szCs w:val="28"/>
        </w:rPr>
      </w:pPr>
      <w:r>
        <w:rPr>
          <w:rFonts w:ascii="Times New Roman" w:hAnsi="Times New Roman" w:cs="Times New Roman"/>
          <w:sz w:val="28"/>
          <w:szCs w:val="28"/>
        </w:rPr>
        <w:lastRenderedPageBreak/>
        <w:tab/>
      </w:r>
    </w:p>
    <w:p w:rsidR="00D1530A" w:rsidRDefault="000D19CC">
      <w:pPr>
        <w:rPr>
          <w:rFonts w:ascii="Times New Roman" w:hAnsi="Times New Roman" w:cs="Times New Roman"/>
          <w:sz w:val="28"/>
          <w:szCs w:val="28"/>
        </w:rPr>
      </w:pPr>
      <w:r w:rsidRPr="000D19CC">
        <w:rPr>
          <w:noProof/>
        </w:rPr>
        <w:pict>
          <v:shape id="_x0000_s1040" type="#_x0000_t202" style="position:absolute;margin-left:-30pt;margin-top:627.6pt;width:468.1pt;height:.05pt;z-index:251703296" wrapcoords="-35 0 -35 20965 21600 20965 21600 0 -35 0" stroked="f">
            <v:textbox style="mso-fit-shape-to-text:t" inset="0,0,0,0">
              <w:txbxContent>
                <w:p w:rsidR="00D1530A" w:rsidRDefault="00D1530A" w:rsidP="00D1530A">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15. Отчет по заказам</w:t>
                  </w:r>
                </w:p>
                <w:p w:rsidR="000D4E82" w:rsidRPr="000D4E82" w:rsidRDefault="000D4E82" w:rsidP="000D4E82">
                  <w:pPr>
                    <w:rPr>
                      <w:color w:val="FF0000"/>
                      <w:sz w:val="48"/>
                      <w:szCs w:val="48"/>
                    </w:rPr>
                  </w:pPr>
                  <w:r w:rsidRPr="000D4E82">
                    <w:rPr>
                      <w:color w:val="FF0000"/>
                      <w:sz w:val="48"/>
                      <w:szCs w:val="48"/>
                    </w:rPr>
                    <w:t>Слева выбрана компания. А справа что отображается? Все договоры? Зачем</w:t>
                  </w:r>
                  <w:r>
                    <w:rPr>
                      <w:color w:val="FF0000"/>
                      <w:sz w:val="48"/>
                      <w:szCs w:val="48"/>
                    </w:rPr>
                    <w:t xml:space="preserve"> все? И что добавляется</w:t>
                  </w:r>
                  <w:r w:rsidRPr="000D4E82">
                    <w:rPr>
                      <w:color w:val="FF0000"/>
                      <w:sz w:val="48"/>
                      <w:szCs w:val="48"/>
                    </w:rPr>
                    <w:t>?</w:t>
                  </w:r>
                </w:p>
              </w:txbxContent>
            </v:textbox>
            <w10:wrap type="tight"/>
          </v:shape>
        </w:pict>
      </w:r>
      <w:r w:rsidR="00D1530A">
        <w:rPr>
          <w:noProof/>
          <w:lang w:eastAsia="ru-RU"/>
        </w:rPr>
        <w:drawing>
          <wp:anchor distT="0" distB="0" distL="114300" distR="114300" simplePos="0" relativeHeight="251701248" behindDoc="1" locked="0" layoutInCell="1" allowOverlap="1">
            <wp:simplePos x="0" y="0"/>
            <wp:positionH relativeFrom="column">
              <wp:posOffset>-381000</wp:posOffset>
            </wp:positionH>
            <wp:positionV relativeFrom="paragraph">
              <wp:posOffset>4468495</wp:posOffset>
            </wp:positionV>
            <wp:extent cx="5944870" cy="3444875"/>
            <wp:effectExtent l="19050" t="0" r="0" b="0"/>
            <wp:wrapTight wrapText="bothSides">
              <wp:wrapPolygon edited="0">
                <wp:start x="-69" y="0"/>
                <wp:lineTo x="-69" y="21500"/>
                <wp:lineTo x="21595" y="21500"/>
                <wp:lineTo x="21595" y="0"/>
                <wp:lineTo x="-69" y="0"/>
              </wp:wrapPolygon>
            </wp:wrapTight>
            <wp:docPr id="16" name="Рисунок 15" descr="отчет заказы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чет заказы11.jpg"/>
                    <pic:cNvPicPr/>
                  </pic:nvPicPr>
                  <pic:blipFill>
                    <a:blip r:embed="rId24" cstate="print"/>
                    <a:stretch>
                      <a:fillRect/>
                    </a:stretch>
                  </pic:blipFill>
                  <pic:spPr>
                    <a:xfrm>
                      <a:off x="0" y="0"/>
                      <a:ext cx="5944870" cy="3444875"/>
                    </a:xfrm>
                    <a:prstGeom prst="rect">
                      <a:avLst/>
                    </a:prstGeom>
                  </pic:spPr>
                </pic:pic>
              </a:graphicData>
            </a:graphic>
          </wp:anchor>
        </w:drawing>
      </w:r>
      <w:r w:rsidRPr="000D19CC">
        <w:rPr>
          <w:noProof/>
        </w:rPr>
        <w:pict>
          <v:shape id="_x0000_s1039" type="#_x0000_t202" style="position:absolute;margin-left:-31.7pt;margin-top:309.8pt;width:494.1pt;height:26.1pt;z-index:251700224;mso-position-horizontal-relative:text;mso-position-vertical-relative:text" wrapcoords="-33 0 -33 21032 21600 21032 21600 0 -33 0" stroked="f">
            <v:textbox style="mso-fit-shape-to-text:t" inset="0,0,0,0">
              <w:txbxContent>
                <w:p w:rsidR="00D1530A" w:rsidRPr="00D1530A" w:rsidRDefault="00D1530A" w:rsidP="00D1530A">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14. Удаление машины</w:t>
                  </w:r>
                </w:p>
              </w:txbxContent>
            </v:textbox>
            <w10:wrap type="tight"/>
          </v:shape>
        </w:pict>
      </w:r>
      <w:r w:rsidR="00D1530A">
        <w:rPr>
          <w:rFonts w:ascii="Times New Roman" w:hAnsi="Times New Roman" w:cs="Times New Roman"/>
          <w:noProof/>
          <w:sz w:val="28"/>
          <w:szCs w:val="28"/>
          <w:lang w:eastAsia="ru-RU"/>
        </w:rPr>
        <w:drawing>
          <wp:anchor distT="0" distB="0" distL="114300" distR="114300" simplePos="0" relativeHeight="251698176" behindDoc="1" locked="0" layoutInCell="1" allowOverlap="1">
            <wp:simplePos x="0" y="0"/>
            <wp:positionH relativeFrom="column">
              <wp:posOffset>-306705</wp:posOffset>
            </wp:positionH>
            <wp:positionV relativeFrom="paragraph">
              <wp:posOffset>161925</wp:posOffset>
            </wp:positionV>
            <wp:extent cx="6275070" cy="3646805"/>
            <wp:effectExtent l="19050" t="0" r="0" b="0"/>
            <wp:wrapTight wrapText="bothSides">
              <wp:wrapPolygon edited="0">
                <wp:start x="-66" y="0"/>
                <wp:lineTo x="-66" y="21438"/>
                <wp:lineTo x="21574" y="21438"/>
                <wp:lineTo x="21574" y="0"/>
                <wp:lineTo x="-66" y="0"/>
              </wp:wrapPolygon>
            </wp:wrapTight>
            <wp:docPr id="14" name="Рисунок 13" descr="удаление маши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даление машины.jpg"/>
                    <pic:cNvPicPr/>
                  </pic:nvPicPr>
                  <pic:blipFill>
                    <a:blip r:embed="rId25" cstate="print"/>
                    <a:stretch>
                      <a:fillRect/>
                    </a:stretch>
                  </pic:blipFill>
                  <pic:spPr>
                    <a:xfrm>
                      <a:off x="0" y="0"/>
                      <a:ext cx="6275070" cy="3646805"/>
                    </a:xfrm>
                    <a:prstGeom prst="rect">
                      <a:avLst/>
                    </a:prstGeom>
                  </pic:spPr>
                </pic:pic>
              </a:graphicData>
            </a:graphic>
          </wp:anchor>
        </w:drawing>
      </w:r>
    </w:p>
    <w:p w:rsidR="00D1530A" w:rsidRDefault="00D1530A">
      <w:pPr>
        <w:rPr>
          <w:rFonts w:ascii="Times New Roman" w:hAnsi="Times New Roman" w:cs="Times New Roman"/>
          <w:sz w:val="28"/>
          <w:szCs w:val="28"/>
        </w:rPr>
      </w:pPr>
      <w:r>
        <w:rPr>
          <w:rFonts w:ascii="Times New Roman" w:hAnsi="Times New Roman" w:cs="Times New Roman"/>
          <w:sz w:val="28"/>
          <w:szCs w:val="28"/>
        </w:rPr>
        <w:br w:type="page"/>
      </w:r>
    </w:p>
    <w:p w:rsidR="00D1530A" w:rsidRDefault="00D1530A" w:rsidP="00D1530A">
      <w:pPr>
        <w:tabs>
          <w:tab w:val="left" w:pos="1323"/>
        </w:tabs>
        <w:rPr>
          <w:rFonts w:ascii="Times New Roman" w:hAnsi="Times New Roman" w:cs="Times New Roman"/>
          <w:sz w:val="28"/>
          <w:szCs w:val="28"/>
        </w:rPr>
      </w:pPr>
      <w:r>
        <w:rPr>
          <w:noProof/>
          <w:lang w:eastAsia="ru-RU"/>
        </w:rPr>
        <w:lastRenderedPageBreak/>
        <w:drawing>
          <wp:anchor distT="0" distB="0" distL="114300" distR="114300" simplePos="0" relativeHeight="251707392" behindDoc="1" locked="0" layoutInCell="1" allowOverlap="1">
            <wp:simplePos x="0" y="0"/>
            <wp:positionH relativeFrom="column">
              <wp:posOffset>-625475</wp:posOffset>
            </wp:positionH>
            <wp:positionV relativeFrom="paragraph">
              <wp:posOffset>4085590</wp:posOffset>
            </wp:positionV>
            <wp:extent cx="6306820" cy="3667760"/>
            <wp:effectExtent l="19050" t="0" r="0" b="0"/>
            <wp:wrapTight wrapText="bothSides">
              <wp:wrapPolygon edited="0">
                <wp:start x="-65" y="0"/>
                <wp:lineTo x="-65" y="21540"/>
                <wp:lineTo x="21596" y="21540"/>
                <wp:lineTo x="21596" y="0"/>
                <wp:lineTo x="-65" y="0"/>
              </wp:wrapPolygon>
            </wp:wrapTight>
            <wp:docPr id="18" name="Рисунок 17" descr="отчет путевой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чет путевой лист.jpg"/>
                    <pic:cNvPicPr/>
                  </pic:nvPicPr>
                  <pic:blipFill>
                    <a:blip r:embed="rId26" cstate="print"/>
                    <a:stretch>
                      <a:fillRect/>
                    </a:stretch>
                  </pic:blipFill>
                  <pic:spPr>
                    <a:xfrm>
                      <a:off x="0" y="0"/>
                      <a:ext cx="6306820" cy="3667760"/>
                    </a:xfrm>
                    <a:prstGeom prst="rect">
                      <a:avLst/>
                    </a:prstGeom>
                  </pic:spPr>
                </pic:pic>
              </a:graphicData>
            </a:graphic>
          </wp:anchor>
        </w:drawing>
      </w:r>
      <w:r w:rsidR="000D19CC" w:rsidRPr="000D19CC">
        <w:rPr>
          <w:noProof/>
        </w:rPr>
        <w:pict>
          <v:shape id="_x0000_s1041" type="#_x0000_t202" style="position:absolute;margin-left:-43.4pt;margin-top:300.65pt;width:505pt;height:26.1pt;z-index:251706368;mso-position-horizontal-relative:text;mso-position-vertical-relative:text" wrapcoords="-32 0 -32 21032 21600 21032 21600 0 -32 0" stroked="f">
            <v:textbox style="mso-fit-shape-to-text:t" inset="0,0,0,0">
              <w:txbxContent>
                <w:p w:rsidR="00D1530A" w:rsidRPr="00D1530A" w:rsidRDefault="00D1530A" w:rsidP="00D1530A">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16. Отчет по договорам</w:t>
                  </w:r>
                </w:p>
              </w:txbxContent>
            </v:textbox>
            <w10:wrap type="tight"/>
          </v:shape>
        </w:pict>
      </w:r>
      <w:r>
        <w:rPr>
          <w:rFonts w:ascii="Times New Roman" w:hAnsi="Times New Roman" w:cs="Times New Roman"/>
          <w:noProof/>
          <w:sz w:val="28"/>
          <w:szCs w:val="28"/>
          <w:lang w:eastAsia="ru-RU"/>
        </w:rPr>
        <w:drawing>
          <wp:anchor distT="0" distB="0" distL="114300" distR="114300" simplePos="0" relativeHeight="251704320" behindDoc="1" locked="0" layoutInCell="1" allowOverlap="1">
            <wp:simplePos x="0" y="0"/>
            <wp:positionH relativeFrom="column">
              <wp:posOffset>-381000</wp:posOffset>
            </wp:positionH>
            <wp:positionV relativeFrom="paragraph">
              <wp:posOffset>-40005</wp:posOffset>
            </wp:positionV>
            <wp:extent cx="6417310" cy="3731895"/>
            <wp:effectExtent l="19050" t="0" r="2540" b="0"/>
            <wp:wrapTight wrapText="bothSides">
              <wp:wrapPolygon edited="0">
                <wp:start x="-64" y="0"/>
                <wp:lineTo x="-64" y="21501"/>
                <wp:lineTo x="21609" y="21501"/>
                <wp:lineTo x="21609" y="0"/>
                <wp:lineTo x="-64" y="0"/>
              </wp:wrapPolygon>
            </wp:wrapTight>
            <wp:docPr id="17" name="Рисунок 16" descr="отчет договоры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чет договоры111.jpg"/>
                    <pic:cNvPicPr/>
                  </pic:nvPicPr>
                  <pic:blipFill>
                    <a:blip r:embed="rId27" cstate="print"/>
                    <a:stretch>
                      <a:fillRect/>
                    </a:stretch>
                  </pic:blipFill>
                  <pic:spPr>
                    <a:xfrm>
                      <a:off x="0" y="0"/>
                      <a:ext cx="6417310" cy="3731895"/>
                    </a:xfrm>
                    <a:prstGeom prst="rect">
                      <a:avLst/>
                    </a:prstGeom>
                  </pic:spPr>
                </pic:pic>
              </a:graphicData>
            </a:graphic>
          </wp:anchor>
        </w:drawing>
      </w:r>
    </w:p>
    <w:p w:rsidR="00D1530A" w:rsidRDefault="00D1530A" w:rsidP="00D1530A">
      <w:pPr>
        <w:tabs>
          <w:tab w:val="left" w:pos="1323"/>
        </w:tabs>
        <w:rPr>
          <w:rFonts w:ascii="Times New Roman" w:hAnsi="Times New Roman" w:cs="Times New Roman"/>
          <w:sz w:val="28"/>
          <w:szCs w:val="28"/>
        </w:rPr>
      </w:pPr>
    </w:p>
    <w:p w:rsidR="00D1530A" w:rsidRDefault="000D19CC">
      <w:pPr>
        <w:rPr>
          <w:rFonts w:ascii="Times New Roman" w:hAnsi="Times New Roman" w:cs="Times New Roman"/>
          <w:sz w:val="28"/>
          <w:szCs w:val="28"/>
        </w:rPr>
      </w:pPr>
      <w:r w:rsidRPr="000D19CC">
        <w:rPr>
          <w:noProof/>
        </w:rPr>
        <w:pict>
          <v:shape id="_x0000_s1042" type="#_x0000_t202" style="position:absolute;margin-left:-507.95pt;margin-top:218.2pt;width:496.95pt;height:26.1pt;z-index:251709440" wrapcoords="-33 0 -33 20965 21600 20965 21600 0 -33 0" stroked="f">
            <v:textbox style="mso-fit-shape-to-text:t" inset="0,0,0,0">
              <w:txbxContent>
                <w:p w:rsidR="00D1530A" w:rsidRPr="00D1530A" w:rsidRDefault="00D1530A" w:rsidP="00D1530A">
                  <w:pPr>
                    <w:pStyle w:val="a3"/>
                    <w:rPr>
                      <w:rFonts w:ascii="Times New Roman" w:hAnsi="Times New Roman" w:cs="Times New Roman"/>
                      <w:b w:val="0"/>
                      <w:noProof/>
                      <w:color w:val="000000" w:themeColor="text1"/>
                      <w:sz w:val="28"/>
                      <w:szCs w:val="28"/>
                    </w:rPr>
                  </w:pPr>
                  <w:r>
                    <w:rPr>
                      <w:rFonts w:ascii="Times New Roman" w:hAnsi="Times New Roman" w:cs="Times New Roman"/>
                      <w:b w:val="0"/>
                      <w:noProof/>
                      <w:color w:val="000000" w:themeColor="text1"/>
                      <w:sz w:val="28"/>
                      <w:szCs w:val="28"/>
                    </w:rPr>
                    <w:t>Рисунок 17. Отчет по путевым листам</w:t>
                  </w:r>
                </w:p>
              </w:txbxContent>
            </v:textbox>
            <w10:wrap type="tight"/>
          </v:shape>
        </w:pict>
      </w:r>
      <w:r w:rsidR="00D1530A">
        <w:rPr>
          <w:rFonts w:ascii="Times New Roman" w:hAnsi="Times New Roman" w:cs="Times New Roman"/>
          <w:sz w:val="28"/>
          <w:szCs w:val="28"/>
        </w:rPr>
        <w:br w:type="page"/>
      </w:r>
    </w:p>
    <w:p w:rsidR="000D4E82" w:rsidRDefault="000D4E82" w:rsidP="000D4E82">
      <w:pPr>
        <w:spacing w:after="0" w:line="360" w:lineRule="auto"/>
        <w:ind w:left="360"/>
        <w:jc w:val="center"/>
        <w:rPr>
          <w:rFonts w:ascii="Times New Roman" w:hAnsi="Times New Roman" w:cs="Times New Roman"/>
          <w:b/>
          <w:color w:val="FF0000"/>
          <w:sz w:val="28"/>
          <w:szCs w:val="28"/>
        </w:rPr>
      </w:pPr>
      <w:r w:rsidRPr="000D4E82">
        <w:rPr>
          <w:rFonts w:ascii="Times New Roman" w:hAnsi="Times New Roman" w:cs="Times New Roman"/>
          <w:b/>
          <w:color w:val="FF0000"/>
          <w:sz w:val="28"/>
          <w:szCs w:val="28"/>
        </w:rPr>
        <w:lastRenderedPageBreak/>
        <w:t>А где формирования путевого листа?</w:t>
      </w:r>
    </w:p>
    <w:p w:rsidR="000D4E82" w:rsidRPr="000D4E82" w:rsidRDefault="000D4E82" w:rsidP="000D4E82">
      <w:pPr>
        <w:spacing w:after="0" w:line="360" w:lineRule="auto"/>
        <w:ind w:left="360"/>
        <w:jc w:val="center"/>
        <w:rPr>
          <w:rFonts w:ascii="Times New Roman" w:hAnsi="Times New Roman" w:cs="Times New Roman"/>
          <w:b/>
          <w:color w:val="FF0000"/>
          <w:sz w:val="28"/>
          <w:szCs w:val="28"/>
        </w:rPr>
      </w:pPr>
      <w:r>
        <w:rPr>
          <w:rFonts w:ascii="Times New Roman" w:hAnsi="Times New Roman" w:cs="Times New Roman"/>
          <w:b/>
          <w:color w:val="FF0000"/>
          <w:sz w:val="28"/>
          <w:szCs w:val="28"/>
        </w:rPr>
        <w:t>Отчетов нет. Это просто информация из БД. Отчет предполагает обобщение информации. Например, водитель – все его поездки с подведением итогов</w:t>
      </w:r>
      <w:bookmarkStart w:id="9" w:name="_GoBack"/>
      <w:bookmarkEnd w:id="9"/>
    </w:p>
    <w:p w:rsidR="00D1530A" w:rsidRPr="00D1530A" w:rsidRDefault="00D1530A" w:rsidP="00D1530A">
      <w:pPr>
        <w:pStyle w:val="a7"/>
        <w:numPr>
          <w:ilvl w:val="0"/>
          <w:numId w:val="22"/>
        </w:numPr>
        <w:spacing w:after="0" w:line="360" w:lineRule="auto"/>
        <w:jc w:val="center"/>
        <w:rPr>
          <w:rFonts w:ascii="Times New Roman" w:hAnsi="Times New Roman" w:cs="Times New Roman"/>
          <w:b/>
          <w:sz w:val="28"/>
          <w:szCs w:val="28"/>
        </w:rPr>
      </w:pPr>
      <w:r w:rsidRPr="00D1530A">
        <w:rPr>
          <w:rFonts w:ascii="Times New Roman" w:hAnsi="Times New Roman" w:cs="Times New Roman"/>
          <w:b/>
          <w:sz w:val="28"/>
          <w:szCs w:val="28"/>
        </w:rPr>
        <w:t>Заключение</w:t>
      </w:r>
    </w:p>
    <w:p w:rsidR="00D1530A" w:rsidRPr="00FE4CE5" w:rsidRDefault="00D1530A" w:rsidP="00D1530A">
      <w:pPr>
        <w:spacing w:after="0" w:line="360" w:lineRule="auto"/>
        <w:ind w:left="360" w:firstLine="709"/>
        <w:jc w:val="both"/>
        <w:rPr>
          <w:rFonts w:ascii="Times New Roman" w:hAnsi="Times New Roman" w:cs="Times New Roman"/>
          <w:sz w:val="28"/>
          <w:szCs w:val="28"/>
        </w:rPr>
      </w:pPr>
      <w:r w:rsidRPr="00FE4CE5">
        <w:rPr>
          <w:rFonts w:ascii="Times New Roman" w:hAnsi="Times New Roman" w:cs="Times New Roman"/>
          <w:sz w:val="28"/>
          <w:szCs w:val="28"/>
        </w:rPr>
        <w:t xml:space="preserve">В ходе выполнения работы было разработано приложение в среде </w:t>
      </w:r>
      <w:r w:rsidRPr="00FE4CE5">
        <w:rPr>
          <w:rFonts w:ascii="Times New Roman" w:hAnsi="Times New Roman" w:cs="Times New Roman"/>
          <w:sz w:val="28"/>
          <w:szCs w:val="28"/>
          <w:lang w:val="en-US"/>
        </w:rPr>
        <w:t>C</w:t>
      </w:r>
      <w:r w:rsidRPr="00FE4CE5">
        <w:rPr>
          <w:rFonts w:ascii="Times New Roman" w:hAnsi="Times New Roman" w:cs="Times New Roman"/>
          <w:sz w:val="28"/>
          <w:szCs w:val="28"/>
        </w:rPr>
        <w:t>#, которая выполняла поставленные задачи. Данное приложение было внедрено в фирму грузоперевозок «Золотой путь».</w:t>
      </w:r>
    </w:p>
    <w:p w:rsidR="00D1530A" w:rsidRPr="00FE4CE5" w:rsidRDefault="00D1530A" w:rsidP="00D1530A">
      <w:pPr>
        <w:spacing w:after="0" w:line="360" w:lineRule="auto"/>
        <w:ind w:left="360" w:firstLine="709"/>
        <w:jc w:val="both"/>
        <w:rPr>
          <w:rFonts w:ascii="Times New Roman" w:hAnsi="Times New Roman" w:cs="Times New Roman"/>
          <w:sz w:val="28"/>
          <w:szCs w:val="28"/>
        </w:rPr>
      </w:pPr>
      <w:r w:rsidRPr="00FE4CE5">
        <w:rPr>
          <w:rFonts w:ascii="Times New Roman" w:hAnsi="Times New Roman" w:cs="Times New Roman"/>
          <w:sz w:val="28"/>
          <w:szCs w:val="28"/>
        </w:rPr>
        <w:t>При написании курсовой работы были рассмотрены программы решающие данные задачи. Так же были изучены различные методы, из которых был выбран самый оптимальный.</w:t>
      </w:r>
    </w:p>
    <w:p w:rsidR="00D1530A" w:rsidRDefault="00D1530A" w:rsidP="00D1530A">
      <w:pPr>
        <w:tabs>
          <w:tab w:val="left" w:pos="1323"/>
        </w:tabs>
        <w:rPr>
          <w:rFonts w:ascii="Times New Roman" w:hAnsi="Times New Roman" w:cs="Times New Roman"/>
          <w:sz w:val="28"/>
          <w:szCs w:val="28"/>
        </w:rPr>
      </w:pPr>
    </w:p>
    <w:p w:rsidR="00D1530A" w:rsidRDefault="00D1530A">
      <w:pPr>
        <w:rPr>
          <w:rFonts w:ascii="Times New Roman" w:hAnsi="Times New Roman" w:cs="Times New Roman"/>
          <w:sz w:val="28"/>
          <w:szCs w:val="28"/>
        </w:rPr>
      </w:pPr>
      <w:r>
        <w:rPr>
          <w:rFonts w:ascii="Times New Roman" w:hAnsi="Times New Roman" w:cs="Times New Roman"/>
          <w:sz w:val="28"/>
          <w:szCs w:val="28"/>
        </w:rPr>
        <w:br w:type="page"/>
      </w:r>
    </w:p>
    <w:p w:rsidR="00D1530A" w:rsidRPr="00FE4CE5" w:rsidRDefault="00D1530A" w:rsidP="00D1530A">
      <w:pPr>
        <w:spacing w:line="360" w:lineRule="auto"/>
        <w:ind w:firstLine="709"/>
        <w:jc w:val="center"/>
        <w:rPr>
          <w:rFonts w:ascii="Times New Roman" w:hAnsi="Times New Roman" w:cs="Times New Roman"/>
          <w:b/>
          <w:sz w:val="28"/>
          <w:szCs w:val="28"/>
        </w:rPr>
      </w:pPr>
      <w:r w:rsidRPr="00FE4CE5">
        <w:rPr>
          <w:rFonts w:ascii="Times New Roman" w:hAnsi="Times New Roman" w:cs="Times New Roman"/>
          <w:b/>
          <w:sz w:val="28"/>
          <w:szCs w:val="28"/>
        </w:rPr>
        <w:lastRenderedPageBreak/>
        <w:t>Список литературы</w:t>
      </w:r>
    </w:p>
    <w:p w:rsidR="00D1530A" w:rsidRPr="00FE4CE5" w:rsidRDefault="00D1530A" w:rsidP="00D1530A">
      <w:pPr>
        <w:pStyle w:val="a7"/>
        <w:numPr>
          <w:ilvl w:val="0"/>
          <w:numId w:val="23"/>
        </w:numPr>
        <w:spacing w:line="360" w:lineRule="auto"/>
        <w:ind w:left="0" w:firstLine="0"/>
        <w:rPr>
          <w:rFonts w:ascii="Times New Roman" w:hAnsi="Times New Roman" w:cs="Times New Roman"/>
          <w:sz w:val="28"/>
          <w:szCs w:val="28"/>
        </w:rPr>
      </w:pPr>
      <w:r w:rsidRPr="00FE4CE5">
        <w:rPr>
          <w:rFonts w:ascii="Times New Roman" w:hAnsi="Times New Roman" w:cs="Times New Roman"/>
          <w:sz w:val="28"/>
          <w:szCs w:val="28"/>
        </w:rPr>
        <w:t>Грузоперевозки</w:t>
      </w:r>
    </w:p>
    <w:p w:rsidR="00D1530A" w:rsidRPr="00FE4CE5" w:rsidRDefault="000D19CC" w:rsidP="00D1530A">
      <w:pPr>
        <w:pStyle w:val="a7"/>
        <w:spacing w:line="360" w:lineRule="auto"/>
        <w:ind w:left="0"/>
        <w:rPr>
          <w:rFonts w:ascii="Times New Roman" w:hAnsi="Times New Roman" w:cs="Times New Roman"/>
          <w:sz w:val="28"/>
          <w:szCs w:val="28"/>
        </w:rPr>
      </w:pPr>
      <w:hyperlink r:id="rId28" w:history="1">
        <w:r w:rsidR="00D1530A" w:rsidRPr="00FE4CE5">
          <w:rPr>
            <w:rStyle w:val="aa"/>
            <w:rFonts w:ascii="Times New Roman" w:hAnsi="Times New Roman" w:cs="Times New Roman"/>
            <w:sz w:val="28"/>
            <w:szCs w:val="28"/>
          </w:rPr>
          <w:t>http://www.ama-cargo.ru/stati/</w:t>
        </w:r>
      </w:hyperlink>
    </w:p>
    <w:p w:rsidR="00D1530A" w:rsidRPr="00FE4CE5" w:rsidRDefault="00D1530A" w:rsidP="00D1530A">
      <w:pPr>
        <w:pStyle w:val="a7"/>
        <w:numPr>
          <w:ilvl w:val="0"/>
          <w:numId w:val="23"/>
        </w:numPr>
        <w:spacing w:line="360" w:lineRule="auto"/>
        <w:ind w:left="0" w:firstLine="0"/>
        <w:rPr>
          <w:rFonts w:ascii="Times New Roman" w:hAnsi="Times New Roman" w:cs="Times New Roman"/>
          <w:sz w:val="28"/>
          <w:szCs w:val="28"/>
        </w:rPr>
      </w:pPr>
      <w:r w:rsidRPr="00FE4CE5">
        <w:rPr>
          <w:rFonts w:ascii="Times New Roman" w:hAnsi="Times New Roman" w:cs="Times New Roman"/>
          <w:sz w:val="28"/>
          <w:szCs w:val="28"/>
        </w:rPr>
        <w:t>Диспетчерская грузоперевозок</w:t>
      </w:r>
    </w:p>
    <w:p w:rsidR="00D1530A" w:rsidRPr="00FE4CE5" w:rsidRDefault="000D19CC" w:rsidP="00D1530A">
      <w:pPr>
        <w:pStyle w:val="a7"/>
        <w:spacing w:line="360" w:lineRule="auto"/>
        <w:ind w:left="0"/>
        <w:rPr>
          <w:rFonts w:ascii="Times New Roman" w:hAnsi="Times New Roman" w:cs="Times New Roman"/>
          <w:sz w:val="28"/>
          <w:szCs w:val="28"/>
        </w:rPr>
      </w:pPr>
      <w:hyperlink r:id="rId29" w:history="1">
        <w:r w:rsidR="00D1530A" w:rsidRPr="00FE4CE5">
          <w:rPr>
            <w:rStyle w:val="aa"/>
            <w:rFonts w:ascii="Times New Roman" w:hAnsi="Times New Roman" w:cs="Times New Roman"/>
            <w:sz w:val="28"/>
            <w:szCs w:val="28"/>
          </w:rPr>
          <w:t>http://dispetcher-gruzoperevozok.biz/category/stati-po-gruzoperevozkam/</w:t>
        </w:r>
      </w:hyperlink>
    </w:p>
    <w:p w:rsidR="00D1530A" w:rsidRPr="00FE4CE5" w:rsidRDefault="00D1530A" w:rsidP="00D1530A">
      <w:pPr>
        <w:pStyle w:val="a7"/>
        <w:numPr>
          <w:ilvl w:val="0"/>
          <w:numId w:val="23"/>
        </w:numPr>
        <w:spacing w:line="360" w:lineRule="auto"/>
        <w:ind w:left="0" w:firstLine="0"/>
        <w:rPr>
          <w:rFonts w:ascii="Times New Roman" w:hAnsi="Times New Roman" w:cs="Times New Roman"/>
          <w:sz w:val="28"/>
          <w:szCs w:val="28"/>
        </w:rPr>
      </w:pPr>
      <w:r w:rsidRPr="00FE4CE5">
        <w:rPr>
          <w:rFonts w:ascii="Times New Roman" w:hAnsi="Times New Roman" w:cs="Times New Roman"/>
          <w:sz w:val="28"/>
          <w:szCs w:val="28"/>
        </w:rPr>
        <w:t>Создание приложений для работы с базой данных</w:t>
      </w:r>
    </w:p>
    <w:p w:rsidR="00D1530A" w:rsidRDefault="000D19CC" w:rsidP="00D1530A">
      <w:pPr>
        <w:pStyle w:val="a7"/>
        <w:spacing w:line="360" w:lineRule="auto"/>
        <w:ind w:left="0"/>
      </w:pPr>
      <w:hyperlink r:id="rId30" w:history="1">
        <w:r w:rsidR="00D1530A" w:rsidRPr="00FE4CE5">
          <w:rPr>
            <w:rStyle w:val="aa"/>
            <w:rFonts w:ascii="Times New Roman" w:hAnsi="Times New Roman" w:cs="Times New Roman"/>
            <w:sz w:val="28"/>
            <w:szCs w:val="28"/>
          </w:rPr>
          <w:t>https://msdn.microsoft.com/ru-ru/library/h0y4a0f6.aspx</w:t>
        </w:r>
      </w:hyperlink>
    </w:p>
    <w:p w:rsidR="00D1530A" w:rsidRDefault="00D1530A" w:rsidP="00D1530A">
      <w:pPr>
        <w:pStyle w:val="a7"/>
        <w:numPr>
          <w:ilvl w:val="0"/>
          <w:numId w:val="23"/>
        </w:numPr>
        <w:spacing w:line="360" w:lineRule="auto"/>
        <w:ind w:left="0" w:firstLine="0"/>
        <w:rPr>
          <w:rFonts w:ascii="Times New Roman" w:hAnsi="Times New Roman" w:cs="Times New Roman"/>
          <w:sz w:val="28"/>
          <w:szCs w:val="28"/>
        </w:rPr>
      </w:pPr>
      <w:r>
        <w:rPr>
          <w:rFonts w:ascii="Times New Roman" w:hAnsi="Times New Roman" w:cs="Times New Roman"/>
          <w:sz w:val="28"/>
          <w:szCs w:val="28"/>
        </w:rPr>
        <w:t>Теория графов.  Нахождения кратчайшего пути</w:t>
      </w:r>
    </w:p>
    <w:p w:rsidR="00D1530A" w:rsidRDefault="000D19CC" w:rsidP="00D1530A">
      <w:pPr>
        <w:pStyle w:val="a7"/>
        <w:spacing w:line="360" w:lineRule="auto"/>
        <w:ind w:left="0"/>
        <w:rPr>
          <w:rFonts w:ascii="Times New Roman" w:hAnsi="Times New Roman" w:cs="Times New Roman"/>
          <w:sz w:val="28"/>
          <w:szCs w:val="28"/>
        </w:rPr>
      </w:pPr>
      <w:hyperlink r:id="rId31" w:anchor="_Toc71638977" w:history="1">
        <w:r w:rsidR="00D1530A" w:rsidRPr="00755DD7">
          <w:rPr>
            <w:rStyle w:val="aa"/>
            <w:rFonts w:ascii="Times New Roman" w:hAnsi="Times New Roman" w:cs="Times New Roman"/>
            <w:sz w:val="28"/>
            <w:szCs w:val="28"/>
          </w:rPr>
          <w:t>http://works.tarefer.ru/69/100676/#_Toc71638977</w:t>
        </w:r>
      </w:hyperlink>
    </w:p>
    <w:p w:rsidR="00840A92" w:rsidRPr="00D1530A" w:rsidRDefault="00840A92" w:rsidP="00D1530A">
      <w:pPr>
        <w:tabs>
          <w:tab w:val="left" w:pos="1323"/>
        </w:tabs>
        <w:rPr>
          <w:rFonts w:ascii="Times New Roman" w:hAnsi="Times New Roman" w:cs="Times New Roman"/>
          <w:sz w:val="28"/>
          <w:szCs w:val="28"/>
        </w:rPr>
      </w:pPr>
    </w:p>
    <w:sectPr w:rsidR="00840A92" w:rsidRPr="00D1530A" w:rsidSect="00C7308F">
      <w:footerReference w:type="default" r:id="rId32"/>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2A3F" w:rsidRDefault="00912A3F" w:rsidP="00840A92">
      <w:pPr>
        <w:spacing w:after="0" w:line="240" w:lineRule="auto"/>
      </w:pPr>
      <w:r>
        <w:separator/>
      </w:r>
    </w:p>
  </w:endnote>
  <w:endnote w:type="continuationSeparator" w:id="0">
    <w:p w:rsidR="00912A3F" w:rsidRDefault="00912A3F" w:rsidP="00840A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624236"/>
      <w:docPartObj>
        <w:docPartGallery w:val="Page Numbers (Bottom of Page)"/>
        <w:docPartUnique/>
      </w:docPartObj>
    </w:sdtPr>
    <w:sdtContent>
      <w:p w:rsidR="00C7308F" w:rsidRDefault="000D19CC">
        <w:pPr>
          <w:pStyle w:val="af0"/>
          <w:jc w:val="right"/>
        </w:pPr>
        <w:r>
          <w:fldChar w:fldCharType="begin"/>
        </w:r>
        <w:r w:rsidR="0068482B">
          <w:instrText xml:space="preserve"> PAGE   \* MERGEFORMAT </w:instrText>
        </w:r>
        <w:r>
          <w:fldChar w:fldCharType="separate"/>
        </w:r>
        <w:r w:rsidR="004262E2">
          <w:rPr>
            <w:noProof/>
          </w:rPr>
          <w:t>2</w:t>
        </w:r>
        <w:r>
          <w:rPr>
            <w:noProof/>
          </w:rPr>
          <w:fldChar w:fldCharType="end"/>
        </w:r>
      </w:p>
    </w:sdtContent>
  </w:sdt>
  <w:p w:rsidR="00C7308F" w:rsidRDefault="00C7308F">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2A3F" w:rsidRDefault="00912A3F" w:rsidP="00840A92">
      <w:pPr>
        <w:spacing w:after="0" w:line="240" w:lineRule="auto"/>
      </w:pPr>
      <w:r>
        <w:separator/>
      </w:r>
    </w:p>
  </w:footnote>
  <w:footnote w:type="continuationSeparator" w:id="0">
    <w:p w:rsidR="00912A3F" w:rsidRDefault="00912A3F" w:rsidP="00840A9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931CB"/>
    <w:multiLevelType w:val="hybridMultilevel"/>
    <w:tmpl w:val="E0D29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E1F6265"/>
    <w:multiLevelType w:val="hybridMultilevel"/>
    <w:tmpl w:val="9BB627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1B46BAB"/>
    <w:multiLevelType w:val="hybridMultilevel"/>
    <w:tmpl w:val="BA445612"/>
    <w:lvl w:ilvl="0" w:tplc="04190001">
      <w:start w:val="1"/>
      <w:numFmt w:val="bullet"/>
      <w:lvlText w:val=""/>
      <w:lvlJc w:val="left"/>
      <w:pPr>
        <w:ind w:left="1897" w:hanging="360"/>
      </w:pPr>
      <w:rPr>
        <w:rFonts w:ascii="Symbol" w:hAnsi="Symbol" w:hint="default"/>
      </w:rPr>
    </w:lvl>
    <w:lvl w:ilvl="1" w:tplc="04190003" w:tentative="1">
      <w:start w:val="1"/>
      <w:numFmt w:val="bullet"/>
      <w:lvlText w:val="o"/>
      <w:lvlJc w:val="left"/>
      <w:pPr>
        <w:ind w:left="2617" w:hanging="360"/>
      </w:pPr>
      <w:rPr>
        <w:rFonts w:ascii="Courier New" w:hAnsi="Courier New" w:cs="Courier New" w:hint="default"/>
      </w:rPr>
    </w:lvl>
    <w:lvl w:ilvl="2" w:tplc="04190005" w:tentative="1">
      <w:start w:val="1"/>
      <w:numFmt w:val="bullet"/>
      <w:lvlText w:val=""/>
      <w:lvlJc w:val="left"/>
      <w:pPr>
        <w:ind w:left="3337" w:hanging="360"/>
      </w:pPr>
      <w:rPr>
        <w:rFonts w:ascii="Wingdings" w:hAnsi="Wingdings" w:hint="default"/>
      </w:rPr>
    </w:lvl>
    <w:lvl w:ilvl="3" w:tplc="04190001" w:tentative="1">
      <w:start w:val="1"/>
      <w:numFmt w:val="bullet"/>
      <w:lvlText w:val=""/>
      <w:lvlJc w:val="left"/>
      <w:pPr>
        <w:ind w:left="4057" w:hanging="360"/>
      </w:pPr>
      <w:rPr>
        <w:rFonts w:ascii="Symbol" w:hAnsi="Symbol" w:hint="default"/>
      </w:rPr>
    </w:lvl>
    <w:lvl w:ilvl="4" w:tplc="04190003" w:tentative="1">
      <w:start w:val="1"/>
      <w:numFmt w:val="bullet"/>
      <w:lvlText w:val="o"/>
      <w:lvlJc w:val="left"/>
      <w:pPr>
        <w:ind w:left="4777" w:hanging="360"/>
      </w:pPr>
      <w:rPr>
        <w:rFonts w:ascii="Courier New" w:hAnsi="Courier New" w:cs="Courier New" w:hint="default"/>
      </w:rPr>
    </w:lvl>
    <w:lvl w:ilvl="5" w:tplc="04190005" w:tentative="1">
      <w:start w:val="1"/>
      <w:numFmt w:val="bullet"/>
      <w:lvlText w:val=""/>
      <w:lvlJc w:val="left"/>
      <w:pPr>
        <w:ind w:left="5497" w:hanging="360"/>
      </w:pPr>
      <w:rPr>
        <w:rFonts w:ascii="Wingdings" w:hAnsi="Wingdings" w:hint="default"/>
      </w:rPr>
    </w:lvl>
    <w:lvl w:ilvl="6" w:tplc="04190001" w:tentative="1">
      <w:start w:val="1"/>
      <w:numFmt w:val="bullet"/>
      <w:lvlText w:val=""/>
      <w:lvlJc w:val="left"/>
      <w:pPr>
        <w:ind w:left="6217" w:hanging="360"/>
      </w:pPr>
      <w:rPr>
        <w:rFonts w:ascii="Symbol" w:hAnsi="Symbol" w:hint="default"/>
      </w:rPr>
    </w:lvl>
    <w:lvl w:ilvl="7" w:tplc="04190003" w:tentative="1">
      <w:start w:val="1"/>
      <w:numFmt w:val="bullet"/>
      <w:lvlText w:val="o"/>
      <w:lvlJc w:val="left"/>
      <w:pPr>
        <w:ind w:left="6937" w:hanging="360"/>
      </w:pPr>
      <w:rPr>
        <w:rFonts w:ascii="Courier New" w:hAnsi="Courier New" w:cs="Courier New" w:hint="default"/>
      </w:rPr>
    </w:lvl>
    <w:lvl w:ilvl="8" w:tplc="04190005" w:tentative="1">
      <w:start w:val="1"/>
      <w:numFmt w:val="bullet"/>
      <w:lvlText w:val=""/>
      <w:lvlJc w:val="left"/>
      <w:pPr>
        <w:ind w:left="7657" w:hanging="360"/>
      </w:pPr>
      <w:rPr>
        <w:rFonts w:ascii="Wingdings" w:hAnsi="Wingdings" w:hint="default"/>
      </w:rPr>
    </w:lvl>
  </w:abstractNum>
  <w:abstractNum w:abstractNumId="3">
    <w:nsid w:val="13891F34"/>
    <w:multiLevelType w:val="hybridMultilevel"/>
    <w:tmpl w:val="A086DD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40F0A10"/>
    <w:multiLevelType w:val="multilevel"/>
    <w:tmpl w:val="53323158"/>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243B2AAE"/>
    <w:multiLevelType w:val="hybridMultilevel"/>
    <w:tmpl w:val="0164CC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BD9558C"/>
    <w:multiLevelType w:val="hybridMultilevel"/>
    <w:tmpl w:val="3A7E6DD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31151E70"/>
    <w:multiLevelType w:val="hybridMultilevel"/>
    <w:tmpl w:val="E5AA36B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47F3974"/>
    <w:multiLevelType w:val="hybridMultilevel"/>
    <w:tmpl w:val="BB68FB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A4E0AAF"/>
    <w:multiLevelType w:val="hybridMultilevel"/>
    <w:tmpl w:val="089A76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EA467AF"/>
    <w:multiLevelType w:val="hybridMultilevel"/>
    <w:tmpl w:val="C6625A4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417E473B"/>
    <w:multiLevelType w:val="multilevel"/>
    <w:tmpl w:val="BF861F04"/>
    <w:lvl w:ilvl="0">
      <w:start w:val="2"/>
      <w:numFmt w:val="decimal"/>
      <w:lvlText w:val="%1."/>
      <w:lvlJc w:val="left"/>
      <w:pPr>
        <w:ind w:left="450" w:hanging="45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
    <w:nsid w:val="53162F18"/>
    <w:multiLevelType w:val="multilevel"/>
    <w:tmpl w:val="AEFEB9A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578725A0"/>
    <w:multiLevelType w:val="hybridMultilevel"/>
    <w:tmpl w:val="D27C84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B742A95"/>
    <w:multiLevelType w:val="hybridMultilevel"/>
    <w:tmpl w:val="DBB080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CE76379"/>
    <w:multiLevelType w:val="hybridMultilevel"/>
    <w:tmpl w:val="A72AA296"/>
    <w:lvl w:ilvl="0" w:tplc="04190001">
      <w:start w:val="1"/>
      <w:numFmt w:val="bullet"/>
      <w:lvlText w:val=""/>
      <w:lvlJc w:val="left"/>
      <w:pPr>
        <w:ind w:left="1897" w:hanging="360"/>
      </w:pPr>
      <w:rPr>
        <w:rFonts w:ascii="Symbol" w:hAnsi="Symbol" w:hint="default"/>
      </w:rPr>
    </w:lvl>
    <w:lvl w:ilvl="1" w:tplc="04190003" w:tentative="1">
      <w:start w:val="1"/>
      <w:numFmt w:val="bullet"/>
      <w:lvlText w:val="o"/>
      <w:lvlJc w:val="left"/>
      <w:pPr>
        <w:ind w:left="2617" w:hanging="360"/>
      </w:pPr>
      <w:rPr>
        <w:rFonts w:ascii="Courier New" w:hAnsi="Courier New" w:cs="Courier New" w:hint="default"/>
      </w:rPr>
    </w:lvl>
    <w:lvl w:ilvl="2" w:tplc="04190005" w:tentative="1">
      <w:start w:val="1"/>
      <w:numFmt w:val="bullet"/>
      <w:lvlText w:val=""/>
      <w:lvlJc w:val="left"/>
      <w:pPr>
        <w:ind w:left="3337" w:hanging="360"/>
      </w:pPr>
      <w:rPr>
        <w:rFonts w:ascii="Wingdings" w:hAnsi="Wingdings" w:hint="default"/>
      </w:rPr>
    </w:lvl>
    <w:lvl w:ilvl="3" w:tplc="04190001" w:tentative="1">
      <w:start w:val="1"/>
      <w:numFmt w:val="bullet"/>
      <w:lvlText w:val=""/>
      <w:lvlJc w:val="left"/>
      <w:pPr>
        <w:ind w:left="4057" w:hanging="360"/>
      </w:pPr>
      <w:rPr>
        <w:rFonts w:ascii="Symbol" w:hAnsi="Symbol" w:hint="default"/>
      </w:rPr>
    </w:lvl>
    <w:lvl w:ilvl="4" w:tplc="04190003" w:tentative="1">
      <w:start w:val="1"/>
      <w:numFmt w:val="bullet"/>
      <w:lvlText w:val="o"/>
      <w:lvlJc w:val="left"/>
      <w:pPr>
        <w:ind w:left="4777" w:hanging="360"/>
      </w:pPr>
      <w:rPr>
        <w:rFonts w:ascii="Courier New" w:hAnsi="Courier New" w:cs="Courier New" w:hint="default"/>
      </w:rPr>
    </w:lvl>
    <w:lvl w:ilvl="5" w:tplc="04190005" w:tentative="1">
      <w:start w:val="1"/>
      <w:numFmt w:val="bullet"/>
      <w:lvlText w:val=""/>
      <w:lvlJc w:val="left"/>
      <w:pPr>
        <w:ind w:left="5497" w:hanging="360"/>
      </w:pPr>
      <w:rPr>
        <w:rFonts w:ascii="Wingdings" w:hAnsi="Wingdings" w:hint="default"/>
      </w:rPr>
    </w:lvl>
    <w:lvl w:ilvl="6" w:tplc="04190001" w:tentative="1">
      <w:start w:val="1"/>
      <w:numFmt w:val="bullet"/>
      <w:lvlText w:val=""/>
      <w:lvlJc w:val="left"/>
      <w:pPr>
        <w:ind w:left="6217" w:hanging="360"/>
      </w:pPr>
      <w:rPr>
        <w:rFonts w:ascii="Symbol" w:hAnsi="Symbol" w:hint="default"/>
      </w:rPr>
    </w:lvl>
    <w:lvl w:ilvl="7" w:tplc="04190003" w:tentative="1">
      <w:start w:val="1"/>
      <w:numFmt w:val="bullet"/>
      <w:lvlText w:val="o"/>
      <w:lvlJc w:val="left"/>
      <w:pPr>
        <w:ind w:left="6937" w:hanging="360"/>
      </w:pPr>
      <w:rPr>
        <w:rFonts w:ascii="Courier New" w:hAnsi="Courier New" w:cs="Courier New" w:hint="default"/>
      </w:rPr>
    </w:lvl>
    <w:lvl w:ilvl="8" w:tplc="04190005" w:tentative="1">
      <w:start w:val="1"/>
      <w:numFmt w:val="bullet"/>
      <w:lvlText w:val=""/>
      <w:lvlJc w:val="left"/>
      <w:pPr>
        <w:ind w:left="7657" w:hanging="360"/>
      </w:pPr>
      <w:rPr>
        <w:rFonts w:ascii="Wingdings" w:hAnsi="Wingdings" w:hint="default"/>
      </w:rPr>
    </w:lvl>
  </w:abstractNum>
  <w:abstractNum w:abstractNumId="16">
    <w:nsid w:val="5E2B632D"/>
    <w:multiLevelType w:val="hybridMultilevel"/>
    <w:tmpl w:val="6316D00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5E6B6849"/>
    <w:multiLevelType w:val="multilevel"/>
    <w:tmpl w:val="C010D4A2"/>
    <w:lvl w:ilvl="0">
      <w:start w:val="1"/>
      <w:numFmt w:val="decimal"/>
      <w:lvlText w:val="%1."/>
      <w:lvlJc w:val="left"/>
      <w:pPr>
        <w:ind w:left="720" w:hanging="360"/>
      </w:pPr>
      <w:rPr>
        <w:rFonts w:hint="default"/>
        <w:sz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6671456F"/>
    <w:multiLevelType w:val="hybridMultilevel"/>
    <w:tmpl w:val="4A9E28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A3E2256"/>
    <w:multiLevelType w:val="hybridMultilevel"/>
    <w:tmpl w:val="0252439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72A56A52"/>
    <w:multiLevelType w:val="hybridMultilevel"/>
    <w:tmpl w:val="410CEE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7336307E"/>
    <w:multiLevelType w:val="hybridMultilevel"/>
    <w:tmpl w:val="2B56F62A"/>
    <w:lvl w:ilvl="0" w:tplc="04190001">
      <w:start w:val="1"/>
      <w:numFmt w:val="bullet"/>
      <w:lvlText w:val=""/>
      <w:lvlJc w:val="left"/>
      <w:pPr>
        <w:ind w:left="1897" w:hanging="360"/>
      </w:pPr>
      <w:rPr>
        <w:rFonts w:ascii="Symbol" w:hAnsi="Symbol" w:hint="default"/>
      </w:rPr>
    </w:lvl>
    <w:lvl w:ilvl="1" w:tplc="04190003" w:tentative="1">
      <w:start w:val="1"/>
      <w:numFmt w:val="bullet"/>
      <w:lvlText w:val="o"/>
      <w:lvlJc w:val="left"/>
      <w:pPr>
        <w:ind w:left="2617" w:hanging="360"/>
      </w:pPr>
      <w:rPr>
        <w:rFonts w:ascii="Courier New" w:hAnsi="Courier New" w:cs="Courier New" w:hint="default"/>
      </w:rPr>
    </w:lvl>
    <w:lvl w:ilvl="2" w:tplc="04190005" w:tentative="1">
      <w:start w:val="1"/>
      <w:numFmt w:val="bullet"/>
      <w:lvlText w:val=""/>
      <w:lvlJc w:val="left"/>
      <w:pPr>
        <w:ind w:left="3337" w:hanging="360"/>
      </w:pPr>
      <w:rPr>
        <w:rFonts w:ascii="Wingdings" w:hAnsi="Wingdings" w:hint="default"/>
      </w:rPr>
    </w:lvl>
    <w:lvl w:ilvl="3" w:tplc="04190001" w:tentative="1">
      <w:start w:val="1"/>
      <w:numFmt w:val="bullet"/>
      <w:lvlText w:val=""/>
      <w:lvlJc w:val="left"/>
      <w:pPr>
        <w:ind w:left="4057" w:hanging="360"/>
      </w:pPr>
      <w:rPr>
        <w:rFonts w:ascii="Symbol" w:hAnsi="Symbol" w:hint="default"/>
      </w:rPr>
    </w:lvl>
    <w:lvl w:ilvl="4" w:tplc="04190003" w:tentative="1">
      <w:start w:val="1"/>
      <w:numFmt w:val="bullet"/>
      <w:lvlText w:val="o"/>
      <w:lvlJc w:val="left"/>
      <w:pPr>
        <w:ind w:left="4777" w:hanging="360"/>
      </w:pPr>
      <w:rPr>
        <w:rFonts w:ascii="Courier New" w:hAnsi="Courier New" w:cs="Courier New" w:hint="default"/>
      </w:rPr>
    </w:lvl>
    <w:lvl w:ilvl="5" w:tplc="04190005" w:tentative="1">
      <w:start w:val="1"/>
      <w:numFmt w:val="bullet"/>
      <w:lvlText w:val=""/>
      <w:lvlJc w:val="left"/>
      <w:pPr>
        <w:ind w:left="5497" w:hanging="360"/>
      </w:pPr>
      <w:rPr>
        <w:rFonts w:ascii="Wingdings" w:hAnsi="Wingdings" w:hint="default"/>
      </w:rPr>
    </w:lvl>
    <w:lvl w:ilvl="6" w:tplc="04190001" w:tentative="1">
      <w:start w:val="1"/>
      <w:numFmt w:val="bullet"/>
      <w:lvlText w:val=""/>
      <w:lvlJc w:val="left"/>
      <w:pPr>
        <w:ind w:left="6217" w:hanging="360"/>
      </w:pPr>
      <w:rPr>
        <w:rFonts w:ascii="Symbol" w:hAnsi="Symbol" w:hint="default"/>
      </w:rPr>
    </w:lvl>
    <w:lvl w:ilvl="7" w:tplc="04190003" w:tentative="1">
      <w:start w:val="1"/>
      <w:numFmt w:val="bullet"/>
      <w:lvlText w:val="o"/>
      <w:lvlJc w:val="left"/>
      <w:pPr>
        <w:ind w:left="6937" w:hanging="360"/>
      </w:pPr>
      <w:rPr>
        <w:rFonts w:ascii="Courier New" w:hAnsi="Courier New" w:cs="Courier New" w:hint="default"/>
      </w:rPr>
    </w:lvl>
    <w:lvl w:ilvl="8" w:tplc="04190005" w:tentative="1">
      <w:start w:val="1"/>
      <w:numFmt w:val="bullet"/>
      <w:lvlText w:val=""/>
      <w:lvlJc w:val="left"/>
      <w:pPr>
        <w:ind w:left="7657" w:hanging="360"/>
      </w:pPr>
      <w:rPr>
        <w:rFonts w:ascii="Wingdings" w:hAnsi="Wingdings" w:hint="default"/>
      </w:rPr>
    </w:lvl>
  </w:abstractNum>
  <w:abstractNum w:abstractNumId="22">
    <w:nsid w:val="74466D75"/>
    <w:multiLevelType w:val="hybridMultilevel"/>
    <w:tmpl w:val="DE64463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78385CFD"/>
    <w:multiLevelType w:val="hybridMultilevel"/>
    <w:tmpl w:val="435A5D5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3"/>
  </w:num>
  <w:num w:numId="2">
    <w:abstractNumId w:val="12"/>
  </w:num>
  <w:num w:numId="3">
    <w:abstractNumId w:val="16"/>
  </w:num>
  <w:num w:numId="4">
    <w:abstractNumId w:val="7"/>
  </w:num>
  <w:num w:numId="5">
    <w:abstractNumId w:val="3"/>
  </w:num>
  <w:num w:numId="6">
    <w:abstractNumId w:val="6"/>
  </w:num>
  <w:num w:numId="7">
    <w:abstractNumId w:val="22"/>
  </w:num>
  <w:num w:numId="8">
    <w:abstractNumId w:val="20"/>
  </w:num>
  <w:num w:numId="9">
    <w:abstractNumId w:val="5"/>
  </w:num>
  <w:num w:numId="10">
    <w:abstractNumId w:val="2"/>
  </w:num>
  <w:num w:numId="11">
    <w:abstractNumId w:val="15"/>
  </w:num>
  <w:num w:numId="12">
    <w:abstractNumId w:val="21"/>
  </w:num>
  <w:num w:numId="13">
    <w:abstractNumId w:val="0"/>
  </w:num>
  <w:num w:numId="14">
    <w:abstractNumId w:val="23"/>
  </w:num>
  <w:num w:numId="15">
    <w:abstractNumId w:val="19"/>
  </w:num>
  <w:num w:numId="16">
    <w:abstractNumId w:val="10"/>
  </w:num>
  <w:num w:numId="17">
    <w:abstractNumId w:val="1"/>
  </w:num>
  <w:num w:numId="18">
    <w:abstractNumId w:val="8"/>
  </w:num>
  <w:num w:numId="19">
    <w:abstractNumId w:val="11"/>
  </w:num>
  <w:num w:numId="20">
    <w:abstractNumId w:val="9"/>
  </w:num>
  <w:num w:numId="21">
    <w:abstractNumId w:val="4"/>
  </w:num>
  <w:num w:numId="22">
    <w:abstractNumId w:val="18"/>
  </w:num>
  <w:num w:numId="23">
    <w:abstractNumId w:val="14"/>
  </w:num>
  <w:num w:numId="24">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8139C9"/>
    <w:rsid w:val="00046928"/>
    <w:rsid w:val="0008281B"/>
    <w:rsid w:val="000A1145"/>
    <w:rsid w:val="000D19CC"/>
    <w:rsid w:val="000D4E82"/>
    <w:rsid w:val="0013712A"/>
    <w:rsid w:val="0015761B"/>
    <w:rsid w:val="00201F71"/>
    <w:rsid w:val="002415EB"/>
    <w:rsid w:val="002F6AA9"/>
    <w:rsid w:val="00316602"/>
    <w:rsid w:val="003515D0"/>
    <w:rsid w:val="003B03E8"/>
    <w:rsid w:val="003B385B"/>
    <w:rsid w:val="004055AF"/>
    <w:rsid w:val="004262E2"/>
    <w:rsid w:val="004475F2"/>
    <w:rsid w:val="004546D8"/>
    <w:rsid w:val="005D75F3"/>
    <w:rsid w:val="005F5BF4"/>
    <w:rsid w:val="0068482B"/>
    <w:rsid w:val="006C1AEA"/>
    <w:rsid w:val="0079522F"/>
    <w:rsid w:val="007A636A"/>
    <w:rsid w:val="007C1030"/>
    <w:rsid w:val="00804A2D"/>
    <w:rsid w:val="008119B9"/>
    <w:rsid w:val="008139C9"/>
    <w:rsid w:val="00840A92"/>
    <w:rsid w:val="00864742"/>
    <w:rsid w:val="008C4868"/>
    <w:rsid w:val="00912A3F"/>
    <w:rsid w:val="009A5E81"/>
    <w:rsid w:val="009B203B"/>
    <w:rsid w:val="00AA0A58"/>
    <w:rsid w:val="00BF285E"/>
    <w:rsid w:val="00C7308F"/>
    <w:rsid w:val="00D1530A"/>
    <w:rsid w:val="00D7100F"/>
    <w:rsid w:val="00E25330"/>
    <w:rsid w:val="00E61304"/>
    <w:rsid w:val="00EC171D"/>
    <w:rsid w:val="00FC354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1F71"/>
  </w:style>
  <w:style w:type="paragraph" w:styleId="1">
    <w:name w:val="heading 1"/>
    <w:basedOn w:val="a"/>
    <w:next w:val="a"/>
    <w:link w:val="10"/>
    <w:uiPriority w:val="9"/>
    <w:qFormat/>
    <w:rsid w:val="00201F7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201F7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201F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01F71"/>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201F71"/>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01F71"/>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201F71"/>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semiHidden/>
    <w:rsid w:val="00201F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201F71"/>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201F71"/>
    <w:rPr>
      <w:rFonts w:asciiTheme="majorHAnsi" w:eastAsiaTheme="majorEastAsia" w:hAnsiTheme="majorHAnsi" w:cstheme="majorBidi"/>
      <w:i/>
      <w:iCs/>
      <w:color w:val="243F60" w:themeColor="accent1" w:themeShade="7F"/>
    </w:rPr>
  </w:style>
  <w:style w:type="paragraph" w:styleId="11">
    <w:name w:val="toc 1"/>
    <w:basedOn w:val="a"/>
    <w:next w:val="a"/>
    <w:autoRedefine/>
    <w:uiPriority w:val="39"/>
    <w:semiHidden/>
    <w:unhideWhenUsed/>
    <w:qFormat/>
    <w:rsid w:val="00201F71"/>
    <w:pPr>
      <w:spacing w:after="100"/>
    </w:pPr>
    <w:rPr>
      <w:rFonts w:eastAsiaTheme="minorEastAsia"/>
    </w:rPr>
  </w:style>
  <w:style w:type="paragraph" w:styleId="2">
    <w:name w:val="toc 2"/>
    <w:basedOn w:val="a"/>
    <w:next w:val="a"/>
    <w:autoRedefine/>
    <w:uiPriority w:val="39"/>
    <w:unhideWhenUsed/>
    <w:qFormat/>
    <w:rsid w:val="00201F71"/>
    <w:pPr>
      <w:spacing w:after="100"/>
      <w:ind w:left="220"/>
    </w:pPr>
    <w:rPr>
      <w:rFonts w:eastAsiaTheme="minorEastAsia"/>
    </w:rPr>
  </w:style>
  <w:style w:type="paragraph" w:styleId="31">
    <w:name w:val="toc 3"/>
    <w:basedOn w:val="a"/>
    <w:next w:val="a"/>
    <w:autoRedefine/>
    <w:uiPriority w:val="39"/>
    <w:unhideWhenUsed/>
    <w:qFormat/>
    <w:rsid w:val="00201F71"/>
    <w:pPr>
      <w:spacing w:after="100"/>
      <w:ind w:left="440"/>
    </w:pPr>
  </w:style>
  <w:style w:type="paragraph" w:styleId="a3">
    <w:name w:val="caption"/>
    <w:basedOn w:val="a"/>
    <w:next w:val="a"/>
    <w:uiPriority w:val="35"/>
    <w:unhideWhenUsed/>
    <w:qFormat/>
    <w:rsid w:val="00201F71"/>
    <w:pPr>
      <w:spacing w:line="240" w:lineRule="auto"/>
    </w:pPr>
    <w:rPr>
      <w:b/>
      <w:bCs/>
      <w:color w:val="4F81BD" w:themeColor="accent1"/>
      <w:sz w:val="18"/>
      <w:szCs w:val="18"/>
    </w:rPr>
  </w:style>
  <w:style w:type="paragraph" w:styleId="a4">
    <w:name w:val="Title"/>
    <w:basedOn w:val="a"/>
    <w:link w:val="a5"/>
    <w:qFormat/>
    <w:rsid w:val="00201F71"/>
    <w:pPr>
      <w:spacing w:after="0" w:line="240" w:lineRule="auto"/>
      <w:jc w:val="center"/>
    </w:pPr>
    <w:rPr>
      <w:rFonts w:ascii="Times New Roman" w:eastAsia="Times New Roman" w:hAnsi="Times New Roman" w:cs="Times New Roman"/>
      <w:sz w:val="28"/>
      <w:szCs w:val="28"/>
      <w:lang w:eastAsia="ru-RU"/>
    </w:rPr>
  </w:style>
  <w:style w:type="character" w:customStyle="1" w:styleId="a5">
    <w:name w:val="Название Знак"/>
    <w:basedOn w:val="a0"/>
    <w:link w:val="a4"/>
    <w:rsid w:val="00201F71"/>
    <w:rPr>
      <w:rFonts w:ascii="Times New Roman" w:eastAsia="Times New Roman" w:hAnsi="Times New Roman" w:cs="Times New Roman"/>
      <w:sz w:val="28"/>
      <w:szCs w:val="28"/>
      <w:lang w:eastAsia="ru-RU"/>
    </w:rPr>
  </w:style>
  <w:style w:type="character" w:styleId="a6">
    <w:name w:val="Strong"/>
    <w:basedOn w:val="a0"/>
    <w:uiPriority w:val="22"/>
    <w:qFormat/>
    <w:rsid w:val="00201F71"/>
    <w:rPr>
      <w:b/>
      <w:bCs/>
    </w:rPr>
  </w:style>
  <w:style w:type="paragraph" w:styleId="a7">
    <w:name w:val="List Paragraph"/>
    <w:basedOn w:val="a"/>
    <w:uiPriority w:val="34"/>
    <w:qFormat/>
    <w:rsid w:val="00201F71"/>
    <w:pPr>
      <w:ind w:left="720"/>
      <w:contextualSpacing/>
    </w:pPr>
  </w:style>
  <w:style w:type="paragraph" w:styleId="a8">
    <w:name w:val="TOC Heading"/>
    <w:basedOn w:val="1"/>
    <w:next w:val="a"/>
    <w:uiPriority w:val="39"/>
    <w:semiHidden/>
    <w:unhideWhenUsed/>
    <w:qFormat/>
    <w:rsid w:val="00201F71"/>
    <w:pPr>
      <w:outlineLvl w:val="9"/>
    </w:pPr>
  </w:style>
  <w:style w:type="paragraph" w:styleId="a9">
    <w:name w:val="Normal (Web)"/>
    <w:basedOn w:val="a"/>
    <w:uiPriority w:val="99"/>
    <w:semiHidden/>
    <w:unhideWhenUsed/>
    <w:rsid w:val="001576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Hyperlink"/>
    <w:basedOn w:val="a0"/>
    <w:uiPriority w:val="99"/>
    <w:unhideWhenUsed/>
    <w:rsid w:val="0015761B"/>
    <w:rPr>
      <w:color w:val="0000FF"/>
      <w:u w:val="single"/>
    </w:rPr>
  </w:style>
  <w:style w:type="paragraph" w:styleId="ab">
    <w:name w:val="Balloon Text"/>
    <w:basedOn w:val="a"/>
    <w:link w:val="ac"/>
    <w:uiPriority w:val="99"/>
    <w:semiHidden/>
    <w:unhideWhenUsed/>
    <w:rsid w:val="00804A2D"/>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804A2D"/>
    <w:rPr>
      <w:rFonts w:ascii="Tahoma" w:hAnsi="Tahoma" w:cs="Tahoma"/>
      <w:sz w:val="16"/>
      <w:szCs w:val="16"/>
    </w:rPr>
  </w:style>
  <w:style w:type="table" w:styleId="ad">
    <w:name w:val="Table Grid"/>
    <w:basedOn w:val="a1"/>
    <w:uiPriority w:val="59"/>
    <w:rsid w:val="0004692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
    <w:link w:val="af"/>
    <w:uiPriority w:val="99"/>
    <w:semiHidden/>
    <w:unhideWhenUsed/>
    <w:rsid w:val="00840A92"/>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840A92"/>
  </w:style>
  <w:style w:type="paragraph" w:styleId="af0">
    <w:name w:val="footer"/>
    <w:basedOn w:val="a"/>
    <w:link w:val="af1"/>
    <w:uiPriority w:val="99"/>
    <w:unhideWhenUsed/>
    <w:rsid w:val="00840A92"/>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840A92"/>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b2b-logist.com/"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dispetcher-gruzoperevozok.biz/category/stati-po-gruzoperevozk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http://www.ama-cargo.ru/stati/" TargetMode="External"/><Relationship Id="rId10" Type="http://schemas.openxmlformats.org/officeDocument/2006/relationships/hyperlink" Target="http://ant-logistics.com/main.html" TargetMode="External"/><Relationship Id="rId19" Type="http://schemas.openxmlformats.org/officeDocument/2006/relationships/image" Target="media/image9.jpeg"/><Relationship Id="rId31" Type="http://schemas.openxmlformats.org/officeDocument/2006/relationships/hyperlink" Target="http://works.tarefer.ru/69/100676/" TargetMode="External"/><Relationship Id="rId4" Type="http://schemas.openxmlformats.org/officeDocument/2006/relationships/settings" Target="settings.xml"/><Relationship Id="rId9" Type="http://schemas.openxmlformats.org/officeDocument/2006/relationships/hyperlink" Target="http://www.toplogistic.ru/"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yperlink" Target="https://msdn.microsoft.com/ru-ru/library/h0y4a0f6.asp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3D15F9-6795-42E2-94CA-8DBA463C5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28</Pages>
  <Words>3557</Words>
  <Characters>20276</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Адлан Сулиманов</dc:creator>
  <cp:keywords/>
  <dc:description/>
  <cp:lastModifiedBy>Адлан Сулиманов</cp:lastModifiedBy>
  <cp:revision>10</cp:revision>
  <dcterms:created xsi:type="dcterms:W3CDTF">2016-01-06T16:51:00Z</dcterms:created>
  <dcterms:modified xsi:type="dcterms:W3CDTF">2016-01-13T08:54:00Z</dcterms:modified>
</cp:coreProperties>
</file>